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A7A" w:rsidRDefault="00146FAE" w:rsidP="007B3695">
      <w:pPr>
        <w:bidi/>
        <w:ind w:left="-567" w:firstLine="0"/>
        <w:jc w:val="center"/>
      </w:pPr>
      <w:r>
        <w:rPr>
          <w:noProof/>
        </w:rPr>
        <w:drawing>
          <wp:inline distT="0" distB="0" distL="0" distR="0">
            <wp:extent cx="6664411" cy="771466"/>
            <wp:effectExtent l="19050" t="0" r="3089" b="0"/>
            <wp:docPr id="47" name="Picture 46" descr="LOGO NAH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AHAI.jpg"/>
                    <pic:cNvPicPr/>
                  </pic:nvPicPr>
                  <pic:blipFill>
                    <a:blip r:embed="rId8" cstate="print"/>
                    <a:stretch>
                      <a:fillRect/>
                    </a:stretch>
                  </pic:blipFill>
                  <pic:spPr>
                    <a:xfrm>
                      <a:off x="0" y="0"/>
                      <a:ext cx="6700562" cy="775651"/>
                    </a:xfrm>
                    <a:prstGeom prst="rect">
                      <a:avLst/>
                    </a:prstGeom>
                  </pic:spPr>
                </pic:pic>
              </a:graphicData>
            </a:graphic>
          </wp:inline>
        </w:drawing>
      </w:r>
    </w:p>
    <w:p w:rsidR="00A03A7A" w:rsidRDefault="00A03A7A" w:rsidP="00B90145">
      <w:pPr>
        <w:bidi/>
        <w:ind w:left="-567"/>
        <w:jc w:val="center"/>
        <w:rPr>
          <w:rtl/>
        </w:rPr>
      </w:pPr>
    </w:p>
    <w:p w:rsidR="00A03A7A" w:rsidRDefault="00A03A7A" w:rsidP="00B90145">
      <w:pPr>
        <w:bidi/>
        <w:ind w:left="-567"/>
        <w:jc w:val="center"/>
      </w:pPr>
    </w:p>
    <w:p w:rsidR="00A03A7A" w:rsidRDefault="00A03A7A" w:rsidP="00B90145">
      <w:pPr>
        <w:bidi/>
        <w:ind w:left="-567"/>
        <w:jc w:val="center"/>
      </w:pPr>
    </w:p>
    <w:p w:rsidR="00A03A7A" w:rsidRDefault="00A03A7A" w:rsidP="00B90145">
      <w:pPr>
        <w:bidi/>
        <w:ind w:left="-567"/>
        <w:jc w:val="center"/>
      </w:pPr>
    </w:p>
    <w:p w:rsidR="00A03A7A" w:rsidRDefault="00F62179" w:rsidP="00B90145">
      <w:pPr>
        <w:bidi/>
        <w:ind w:left="-567"/>
        <w:jc w:val="center"/>
      </w:pPr>
      <w:r>
        <w:pict>
          <v:rect id="_x0000_s1037" style="position:absolute;left:0;text-align:left;margin-left:-22.95pt;margin-top:12.15pt;width:530.25pt;height:261.35pt;z-index:251656192" filled="f" stroked="f">
            <v:stroke dashstyle="longDashDot"/>
            <v:textbox style="mso-next-textbox:#_x0000_s1037">
              <w:txbxContent>
                <w:p w:rsidR="009E6B67" w:rsidRPr="00DD540B" w:rsidRDefault="00721702" w:rsidP="00D96368">
                  <w:pPr>
                    <w:bidi/>
                    <w:spacing w:line="240" w:lineRule="auto"/>
                    <w:ind w:left="-43" w:firstLine="0"/>
                    <w:jc w:val="center"/>
                    <w:rPr>
                      <w:rFonts w:ascii="Nastaliq" w:hAnsi="Nastaliq" w:cs="Nastaliq"/>
                      <w:shadow/>
                      <w:color w:val="632423" w:themeColor="accent2" w:themeShade="80"/>
                      <w:sz w:val="144"/>
                      <w:szCs w:val="144"/>
                      <w:rtl/>
                      <w:lang w:bidi="fa-IR"/>
                    </w:rPr>
                  </w:pPr>
                  <w:r w:rsidRPr="00721702">
                    <w:rPr>
                      <w:rFonts w:ascii="Nastaliq" w:hAnsi="Nastaliq" w:cs="Nastaliq" w:hint="cs"/>
                      <w:shadow/>
                      <w:color w:val="632423" w:themeColor="accent2" w:themeShade="80"/>
                      <w:sz w:val="144"/>
                      <w:szCs w:val="144"/>
                      <w:rtl/>
                      <w:lang w:bidi="fa-IR"/>
                    </w:rPr>
                    <w:t>چگونگی نحوه انضباط بخشی به قاچاق کالا و ارز</w:t>
                  </w:r>
                </w:p>
              </w:txbxContent>
            </v:textbox>
          </v:rect>
        </w:pict>
      </w:r>
    </w:p>
    <w:p w:rsidR="00A03A7A" w:rsidRDefault="00A03A7A" w:rsidP="00B90145">
      <w:pPr>
        <w:bidi/>
        <w:ind w:left="-567"/>
        <w:jc w:val="center"/>
      </w:pPr>
    </w:p>
    <w:p w:rsidR="00A03A7A" w:rsidRDefault="00A03A7A" w:rsidP="00B90145">
      <w:pPr>
        <w:bidi/>
        <w:ind w:left="-567"/>
        <w:jc w:val="center"/>
      </w:pPr>
    </w:p>
    <w:p w:rsidR="00A03A7A" w:rsidRDefault="00A03A7A" w:rsidP="00B90145">
      <w:pPr>
        <w:bidi/>
        <w:ind w:left="-567"/>
        <w:jc w:val="center"/>
      </w:pPr>
    </w:p>
    <w:p w:rsidR="00A03A7A" w:rsidRDefault="00A03A7A" w:rsidP="00B90145">
      <w:pPr>
        <w:bidi/>
        <w:ind w:left="-567"/>
        <w:jc w:val="center"/>
      </w:pPr>
    </w:p>
    <w:p w:rsidR="00A03A7A" w:rsidRDefault="00A03A7A" w:rsidP="00B90145">
      <w:pPr>
        <w:bidi/>
        <w:ind w:left="-567"/>
        <w:jc w:val="center"/>
      </w:pPr>
    </w:p>
    <w:p w:rsidR="00A03A7A" w:rsidRDefault="00A03A7A" w:rsidP="00B90145">
      <w:pPr>
        <w:bidi/>
        <w:ind w:left="-567"/>
        <w:jc w:val="center"/>
      </w:pPr>
    </w:p>
    <w:p w:rsidR="00A03A7A" w:rsidRDefault="00A03A7A" w:rsidP="00B90145">
      <w:pPr>
        <w:bidi/>
        <w:ind w:left="-567"/>
        <w:jc w:val="center"/>
      </w:pPr>
    </w:p>
    <w:p w:rsidR="00A03A7A" w:rsidRDefault="00A03A7A" w:rsidP="00B90145">
      <w:pPr>
        <w:bidi/>
        <w:ind w:left="-567"/>
        <w:jc w:val="center"/>
      </w:pPr>
    </w:p>
    <w:p w:rsidR="00A03A7A" w:rsidRDefault="00A03A7A" w:rsidP="00B90145">
      <w:pPr>
        <w:bidi/>
        <w:ind w:left="-567"/>
        <w:jc w:val="center"/>
      </w:pPr>
    </w:p>
    <w:p w:rsidR="00A03A7A" w:rsidRDefault="00A03A7A" w:rsidP="00B90145">
      <w:pPr>
        <w:bidi/>
        <w:ind w:left="-567"/>
        <w:jc w:val="center"/>
      </w:pPr>
    </w:p>
    <w:p w:rsidR="00A03A7A" w:rsidRDefault="00A03A7A" w:rsidP="00B90145">
      <w:pPr>
        <w:bidi/>
        <w:ind w:left="-567"/>
        <w:jc w:val="center"/>
      </w:pPr>
    </w:p>
    <w:p w:rsidR="00A03A7A" w:rsidRDefault="00A03A7A" w:rsidP="00B90145">
      <w:pPr>
        <w:bidi/>
        <w:ind w:left="-567"/>
        <w:jc w:val="center"/>
      </w:pPr>
    </w:p>
    <w:p w:rsidR="00A03A7A" w:rsidRDefault="00A03A7A" w:rsidP="00B90145">
      <w:pPr>
        <w:bidi/>
        <w:ind w:left="-567"/>
        <w:jc w:val="center"/>
      </w:pPr>
    </w:p>
    <w:p w:rsidR="00A03A7A" w:rsidRDefault="00A03A7A" w:rsidP="00B90145">
      <w:pPr>
        <w:bidi/>
        <w:ind w:left="-567"/>
        <w:jc w:val="center"/>
      </w:pPr>
    </w:p>
    <w:p w:rsidR="00A03A7A" w:rsidRDefault="00A03A7A" w:rsidP="00B90145">
      <w:pPr>
        <w:bidi/>
        <w:ind w:left="-567"/>
        <w:jc w:val="center"/>
      </w:pPr>
    </w:p>
    <w:p w:rsidR="00A03A7A" w:rsidRDefault="00A03A7A" w:rsidP="00B90145">
      <w:pPr>
        <w:bidi/>
        <w:ind w:left="-567"/>
        <w:jc w:val="center"/>
      </w:pPr>
    </w:p>
    <w:p w:rsidR="00A03A7A" w:rsidRDefault="00A03A7A" w:rsidP="00B90145">
      <w:pPr>
        <w:bidi/>
        <w:ind w:left="-567"/>
        <w:jc w:val="center"/>
      </w:pPr>
    </w:p>
    <w:p w:rsidR="00A03A7A" w:rsidRDefault="00A03A7A" w:rsidP="00B90145">
      <w:pPr>
        <w:bidi/>
        <w:ind w:left="-567"/>
        <w:jc w:val="center"/>
      </w:pPr>
    </w:p>
    <w:p w:rsidR="00A03A7A" w:rsidRDefault="00F62179" w:rsidP="00B90145">
      <w:pPr>
        <w:bidi/>
        <w:ind w:left="-567"/>
        <w:jc w:val="center"/>
      </w:pPr>
      <w:r>
        <w:pict>
          <v:rect id="_x0000_s1038" style="position:absolute;left:0;text-align:left;margin-left:58.55pt;margin-top:3pt;width:381.25pt;height:63.35pt;z-index:251657216" stroked="f">
            <v:textbox style="mso-next-textbox:#_x0000_s1038">
              <w:txbxContent>
                <w:p w:rsidR="009E6B67" w:rsidRPr="00146FAE" w:rsidRDefault="009E6B67" w:rsidP="00721702">
                  <w:pPr>
                    <w:bidi/>
                    <w:jc w:val="center"/>
                    <w:rPr>
                      <w:rFonts w:ascii="IranNastaliq" w:hAnsi="IranNastaliq" w:cs="IranNastaliq"/>
                      <w:color w:val="244061" w:themeColor="accent1" w:themeShade="80"/>
                      <w:sz w:val="56"/>
                      <w:szCs w:val="56"/>
                      <w:rtl/>
                      <w:lang w:bidi="fa-IR"/>
                    </w:rPr>
                  </w:pPr>
                  <w:r w:rsidRPr="00086350">
                    <w:rPr>
                      <w:rFonts w:ascii="IranNastaliq" w:hAnsi="IranNastaliq" w:cs="IranNastaliq" w:hint="cs"/>
                      <w:color w:val="244061" w:themeColor="accent1" w:themeShade="80"/>
                      <w:sz w:val="56"/>
                      <w:szCs w:val="56"/>
                      <w:rtl/>
                      <w:lang w:bidi="fa-IR"/>
                    </w:rPr>
                    <w:t>ک</w:t>
                  </w:r>
                  <w:r w:rsidRPr="00086350">
                    <w:rPr>
                      <w:rFonts w:ascii="IranNastaliq" w:hAnsi="IranNastaliq" w:cs="IranNastaliq"/>
                      <w:color w:val="244061" w:themeColor="accent1" w:themeShade="80"/>
                      <w:sz w:val="56"/>
                      <w:szCs w:val="56"/>
                      <w:rtl/>
                      <w:lang w:bidi="fa-IR"/>
                    </w:rPr>
                    <w:t>میسیو</w:t>
                  </w:r>
                  <w:r w:rsidRPr="00086350">
                    <w:rPr>
                      <w:rFonts w:ascii="IranNastaliq" w:hAnsi="IranNastaliq" w:cs="IranNastaliq" w:hint="cs"/>
                      <w:color w:val="244061" w:themeColor="accent1" w:themeShade="80"/>
                      <w:sz w:val="56"/>
                      <w:szCs w:val="56"/>
                      <w:rtl/>
                      <w:lang w:bidi="fa-IR"/>
                    </w:rPr>
                    <w:t>ن</w:t>
                  </w:r>
                  <w:r w:rsidRPr="00146FAE">
                    <w:rPr>
                      <w:rFonts w:ascii="IranNastaliq" w:hAnsi="IranNastaliq" w:cs="IranNastaliq" w:hint="cs"/>
                      <w:color w:val="244061" w:themeColor="accent1" w:themeShade="80"/>
                      <w:sz w:val="56"/>
                      <w:szCs w:val="56"/>
                      <w:rtl/>
                      <w:lang w:bidi="fa-IR"/>
                    </w:rPr>
                    <w:t xml:space="preserve"> </w:t>
                  </w:r>
                  <w:r w:rsidR="00721702" w:rsidRPr="00BA1FC0">
                    <w:rPr>
                      <w:rFonts w:ascii="IranNastaliq" w:hAnsi="IranNastaliq" w:cs="IranNastaliq" w:hint="cs"/>
                      <w:color w:val="244061" w:themeColor="accent1" w:themeShade="80"/>
                      <w:sz w:val="56"/>
                      <w:szCs w:val="56"/>
                      <w:rtl/>
                      <w:lang w:bidi="fa-IR"/>
                    </w:rPr>
                    <w:t>مدیریت واردات</w:t>
                  </w:r>
                </w:p>
                <w:p w:rsidR="009E6B67" w:rsidRDefault="009E6B67" w:rsidP="00A03A7A">
                  <w:pPr>
                    <w:bidi/>
                    <w:jc w:val="center"/>
                    <w:rPr>
                      <w:rFonts w:ascii="IranNastaliq" w:hAnsi="IranNastaliq" w:cs="IranNastaliq"/>
                      <w:color w:val="244061" w:themeColor="accent1" w:themeShade="80"/>
                      <w:sz w:val="56"/>
                      <w:szCs w:val="56"/>
                      <w:lang w:bidi="fa-IR"/>
                    </w:rPr>
                  </w:pPr>
                </w:p>
                <w:p w:rsidR="009E6B67" w:rsidRDefault="009E6B67" w:rsidP="00A03A7A">
                  <w:pPr>
                    <w:bidi/>
                    <w:jc w:val="center"/>
                  </w:pPr>
                </w:p>
              </w:txbxContent>
            </v:textbox>
          </v:rect>
        </w:pict>
      </w:r>
    </w:p>
    <w:p w:rsidR="00A03A7A" w:rsidRDefault="00A03A7A" w:rsidP="00B90145">
      <w:pPr>
        <w:bidi/>
        <w:ind w:left="-567"/>
        <w:jc w:val="center"/>
      </w:pPr>
    </w:p>
    <w:p w:rsidR="00A03A7A" w:rsidRDefault="00A03A7A" w:rsidP="00B90145">
      <w:pPr>
        <w:bidi/>
        <w:ind w:left="-567"/>
        <w:jc w:val="center"/>
      </w:pPr>
    </w:p>
    <w:p w:rsidR="00A03A7A" w:rsidRDefault="00A03A7A" w:rsidP="00B90145">
      <w:pPr>
        <w:bidi/>
        <w:ind w:left="-567"/>
        <w:jc w:val="center"/>
      </w:pPr>
    </w:p>
    <w:p w:rsidR="00A03A7A" w:rsidRDefault="00A03A7A" w:rsidP="00B90145">
      <w:pPr>
        <w:bidi/>
        <w:ind w:left="-567"/>
        <w:jc w:val="center"/>
      </w:pPr>
    </w:p>
    <w:p w:rsidR="00A03A7A" w:rsidRDefault="00A03A7A" w:rsidP="00B90145">
      <w:pPr>
        <w:bidi/>
        <w:ind w:left="-567"/>
        <w:jc w:val="center"/>
      </w:pPr>
    </w:p>
    <w:p w:rsidR="00A03A7A" w:rsidRDefault="00A03A7A" w:rsidP="00B90145">
      <w:pPr>
        <w:bidi/>
        <w:ind w:left="-567"/>
        <w:jc w:val="center"/>
      </w:pPr>
    </w:p>
    <w:p w:rsidR="00A03A7A" w:rsidRDefault="00A03A7A" w:rsidP="00B90145">
      <w:pPr>
        <w:bidi/>
        <w:ind w:left="-567"/>
        <w:jc w:val="center"/>
      </w:pPr>
    </w:p>
    <w:p w:rsidR="00A03A7A" w:rsidRDefault="00A03A7A" w:rsidP="00B90145">
      <w:pPr>
        <w:bidi/>
        <w:ind w:left="-567"/>
        <w:jc w:val="center"/>
      </w:pPr>
    </w:p>
    <w:p w:rsidR="00A03A7A" w:rsidRDefault="00A03A7A" w:rsidP="00B90145">
      <w:pPr>
        <w:bidi/>
        <w:ind w:left="-567"/>
        <w:jc w:val="center"/>
      </w:pPr>
    </w:p>
    <w:p w:rsidR="00A03A7A" w:rsidRDefault="00A03A7A" w:rsidP="00B90145">
      <w:pPr>
        <w:bidi/>
        <w:ind w:left="-567"/>
        <w:jc w:val="center"/>
      </w:pPr>
    </w:p>
    <w:p w:rsidR="00A03A7A" w:rsidRDefault="00A03A7A" w:rsidP="00B90145">
      <w:pPr>
        <w:bidi/>
        <w:ind w:left="-567"/>
        <w:jc w:val="center"/>
      </w:pPr>
    </w:p>
    <w:p w:rsidR="00A03A7A" w:rsidRDefault="00A03A7A" w:rsidP="00B90145">
      <w:pPr>
        <w:bidi/>
        <w:ind w:left="-567"/>
        <w:jc w:val="center"/>
      </w:pPr>
    </w:p>
    <w:p w:rsidR="00A03A7A" w:rsidRDefault="00A03A7A" w:rsidP="00B90145">
      <w:pPr>
        <w:bidi/>
        <w:ind w:left="-567"/>
        <w:jc w:val="center"/>
      </w:pPr>
    </w:p>
    <w:p w:rsidR="00A03A7A" w:rsidRDefault="00A03A7A" w:rsidP="00B90145">
      <w:pPr>
        <w:bidi/>
        <w:ind w:left="-567"/>
        <w:jc w:val="center"/>
      </w:pPr>
    </w:p>
    <w:p w:rsidR="00BF6F93" w:rsidRPr="00BF6F93" w:rsidRDefault="00F62179" w:rsidP="00BF6F93">
      <w:pPr>
        <w:bidi/>
        <w:ind w:left="0" w:firstLine="0"/>
        <w:rPr>
          <w:rtl/>
          <w:lang w:bidi="fa-IR"/>
        </w:rPr>
      </w:pPr>
      <w:r>
        <w:rPr>
          <w:noProof/>
          <w:rtl/>
        </w:rPr>
        <w:pict>
          <v:rect id="_x0000_s1046" style="position:absolute;left:0;text-align:left;margin-left:58.55pt;margin-top:-.35pt;width:377.5pt;height:63.35pt;z-index:251661312" stroked="f">
            <v:textbox style="mso-next-textbox:#_x0000_s1046">
              <w:txbxContent>
                <w:p w:rsidR="009E6B67" w:rsidRPr="001D50DA" w:rsidRDefault="009E6B67" w:rsidP="007608AC">
                  <w:pPr>
                    <w:bidi/>
                    <w:jc w:val="center"/>
                    <w:rPr>
                      <w:rFonts w:ascii="Nastaliq" w:hAnsi="Nastaliq" w:cs="Nastaliq"/>
                      <w:color w:val="002060"/>
                      <w:sz w:val="48"/>
                      <w:szCs w:val="48"/>
                      <w:rtl/>
                    </w:rPr>
                  </w:pPr>
                  <w:r w:rsidRPr="001D50DA">
                    <w:rPr>
                      <w:rFonts w:ascii="Nastaliq" w:hAnsi="Nastaliq" w:cs="Nastaliq" w:hint="cs"/>
                      <w:color w:val="002060"/>
                      <w:sz w:val="48"/>
                      <w:szCs w:val="48"/>
                      <w:rtl/>
                    </w:rPr>
                    <w:t>دبیر خانه کمیسیون های تخصصی</w:t>
                  </w:r>
                </w:p>
                <w:p w:rsidR="009E6B67" w:rsidRDefault="009E6B67" w:rsidP="007608AC">
                  <w:pPr>
                    <w:jc w:val="center"/>
                    <w:rPr>
                      <w:rFonts w:ascii="IranNastaliq" w:hAnsi="IranNastaliq" w:cs="IranNastaliq"/>
                      <w:color w:val="244061" w:themeColor="accent1" w:themeShade="80"/>
                      <w:sz w:val="56"/>
                      <w:szCs w:val="56"/>
                    </w:rPr>
                  </w:pPr>
                </w:p>
                <w:p w:rsidR="009E6B67" w:rsidRDefault="009E6B67" w:rsidP="007608AC">
                  <w:pPr>
                    <w:jc w:val="center"/>
                  </w:pPr>
                </w:p>
              </w:txbxContent>
            </v:textbox>
          </v:rect>
        </w:pict>
      </w:r>
    </w:p>
    <w:p w:rsidR="007608AC" w:rsidRPr="00122398" w:rsidRDefault="007608AC" w:rsidP="0022604F">
      <w:pPr>
        <w:bidi/>
        <w:spacing w:line="276" w:lineRule="auto"/>
        <w:ind w:left="0" w:firstLine="0"/>
        <w:jc w:val="center"/>
        <w:rPr>
          <w:rFonts w:ascii="Arial" w:hAnsi="Arial" w:cs="B Nazanin"/>
          <w:b/>
          <w:bCs/>
          <w:sz w:val="28"/>
          <w:szCs w:val="28"/>
          <w:lang w:bidi="fa-IR"/>
        </w:rPr>
      </w:pPr>
    </w:p>
    <w:p w:rsidR="007608AC" w:rsidRPr="00122398" w:rsidRDefault="007608AC" w:rsidP="0022604F">
      <w:pPr>
        <w:bidi/>
        <w:spacing w:line="276" w:lineRule="auto"/>
        <w:ind w:left="0" w:firstLine="0"/>
        <w:jc w:val="center"/>
        <w:rPr>
          <w:rFonts w:ascii="Arial" w:hAnsi="Arial" w:cs="B Nazanin"/>
          <w:b/>
          <w:bCs/>
          <w:sz w:val="28"/>
          <w:szCs w:val="28"/>
          <w:lang w:bidi="fa-IR"/>
        </w:rPr>
      </w:pPr>
    </w:p>
    <w:p w:rsidR="007608AC" w:rsidRPr="00122398" w:rsidRDefault="007608AC" w:rsidP="0022604F">
      <w:pPr>
        <w:bidi/>
        <w:spacing w:line="276" w:lineRule="auto"/>
        <w:ind w:left="0" w:firstLine="0"/>
        <w:jc w:val="center"/>
        <w:rPr>
          <w:rFonts w:ascii="Arial" w:hAnsi="Arial" w:cs="B Nazanin"/>
          <w:b/>
          <w:bCs/>
          <w:sz w:val="28"/>
          <w:szCs w:val="28"/>
          <w:lang w:bidi="fa-IR"/>
        </w:rPr>
      </w:pPr>
    </w:p>
    <w:p w:rsidR="007608AC" w:rsidRPr="00122398" w:rsidRDefault="007608AC" w:rsidP="0022604F">
      <w:pPr>
        <w:bidi/>
        <w:spacing w:line="276" w:lineRule="auto"/>
        <w:ind w:left="0" w:firstLine="0"/>
        <w:jc w:val="center"/>
        <w:rPr>
          <w:rFonts w:ascii="Arial" w:hAnsi="Arial" w:cs="B Nazanin"/>
          <w:b/>
          <w:bCs/>
          <w:sz w:val="28"/>
          <w:szCs w:val="28"/>
          <w:lang w:bidi="fa-IR"/>
        </w:rPr>
      </w:pPr>
    </w:p>
    <w:p w:rsidR="007608AC" w:rsidRPr="00122398" w:rsidRDefault="007608AC" w:rsidP="0022604F">
      <w:pPr>
        <w:bidi/>
        <w:spacing w:line="276" w:lineRule="auto"/>
        <w:ind w:left="0" w:firstLine="0"/>
        <w:jc w:val="center"/>
        <w:rPr>
          <w:rFonts w:ascii="Arial" w:hAnsi="Arial" w:cs="B Nazanin"/>
          <w:b/>
          <w:bCs/>
          <w:sz w:val="28"/>
          <w:szCs w:val="28"/>
          <w:lang w:bidi="fa-IR"/>
        </w:rPr>
      </w:pPr>
    </w:p>
    <w:p w:rsidR="007608AC" w:rsidRPr="00122398" w:rsidRDefault="007608AC" w:rsidP="0022604F">
      <w:pPr>
        <w:bidi/>
        <w:spacing w:line="276" w:lineRule="auto"/>
        <w:ind w:left="0" w:firstLine="0"/>
        <w:jc w:val="center"/>
        <w:rPr>
          <w:rFonts w:ascii="Arial" w:hAnsi="Arial" w:cs="B Nazanin"/>
          <w:b/>
          <w:bCs/>
          <w:sz w:val="28"/>
          <w:szCs w:val="28"/>
          <w:lang w:bidi="fa-IR"/>
        </w:rPr>
      </w:pPr>
    </w:p>
    <w:p w:rsidR="007608AC" w:rsidRPr="00122398" w:rsidRDefault="007608AC" w:rsidP="0022604F">
      <w:pPr>
        <w:bidi/>
        <w:spacing w:line="276" w:lineRule="auto"/>
        <w:ind w:left="0" w:firstLine="0"/>
        <w:jc w:val="center"/>
        <w:rPr>
          <w:rFonts w:ascii="Arial" w:hAnsi="Arial" w:cs="B Nazanin"/>
          <w:b/>
          <w:bCs/>
          <w:sz w:val="28"/>
          <w:szCs w:val="28"/>
          <w:lang w:bidi="fa-IR"/>
        </w:rPr>
      </w:pPr>
    </w:p>
    <w:p w:rsidR="007608AC" w:rsidRPr="00122398" w:rsidRDefault="007608AC" w:rsidP="0022604F">
      <w:pPr>
        <w:bidi/>
        <w:spacing w:line="276" w:lineRule="auto"/>
        <w:ind w:left="0" w:firstLine="0"/>
        <w:jc w:val="center"/>
        <w:rPr>
          <w:rFonts w:ascii="Arial" w:hAnsi="Arial" w:cs="B Nazanin"/>
          <w:b/>
          <w:bCs/>
          <w:sz w:val="28"/>
          <w:szCs w:val="28"/>
          <w:lang w:bidi="fa-IR"/>
        </w:rPr>
      </w:pPr>
    </w:p>
    <w:p w:rsidR="007608AC" w:rsidRPr="00122398" w:rsidRDefault="007608AC" w:rsidP="0022604F">
      <w:pPr>
        <w:bidi/>
        <w:spacing w:line="276" w:lineRule="auto"/>
        <w:ind w:left="0" w:firstLine="0"/>
        <w:jc w:val="center"/>
        <w:rPr>
          <w:rFonts w:ascii="Arial" w:hAnsi="Arial" w:cs="B Nazanin"/>
          <w:b/>
          <w:bCs/>
          <w:sz w:val="28"/>
          <w:szCs w:val="28"/>
          <w:lang w:bidi="fa-IR"/>
        </w:rPr>
      </w:pPr>
    </w:p>
    <w:p w:rsidR="007608AC" w:rsidRPr="00122398" w:rsidRDefault="007608AC" w:rsidP="0022604F">
      <w:pPr>
        <w:bidi/>
        <w:spacing w:line="276" w:lineRule="auto"/>
        <w:ind w:left="0" w:firstLine="0"/>
        <w:jc w:val="center"/>
        <w:rPr>
          <w:rFonts w:ascii="Arial" w:hAnsi="Arial" w:cs="B Nazanin"/>
          <w:b/>
          <w:bCs/>
          <w:sz w:val="28"/>
          <w:szCs w:val="28"/>
          <w:lang w:bidi="fa-IR"/>
        </w:rPr>
      </w:pPr>
    </w:p>
    <w:p w:rsidR="007608AC" w:rsidRPr="00122398" w:rsidRDefault="007608AC" w:rsidP="0022604F">
      <w:pPr>
        <w:bidi/>
        <w:spacing w:line="276" w:lineRule="auto"/>
        <w:ind w:left="0" w:firstLine="0"/>
        <w:jc w:val="center"/>
        <w:rPr>
          <w:rFonts w:ascii="Arial" w:hAnsi="Arial" w:cs="B Nazanin"/>
          <w:b/>
          <w:bCs/>
          <w:sz w:val="28"/>
          <w:szCs w:val="28"/>
          <w:lang w:bidi="fa-IR"/>
        </w:rPr>
      </w:pPr>
    </w:p>
    <w:p w:rsidR="007608AC" w:rsidRPr="00122398" w:rsidRDefault="007608AC" w:rsidP="0022604F">
      <w:pPr>
        <w:bidi/>
        <w:spacing w:line="276" w:lineRule="auto"/>
        <w:ind w:left="0" w:firstLine="0"/>
        <w:jc w:val="center"/>
        <w:rPr>
          <w:rFonts w:ascii="Arial" w:hAnsi="Arial" w:cs="B Nazanin"/>
          <w:b/>
          <w:bCs/>
          <w:sz w:val="28"/>
          <w:szCs w:val="28"/>
          <w:lang w:bidi="fa-IR"/>
        </w:rPr>
      </w:pPr>
    </w:p>
    <w:p w:rsidR="007608AC" w:rsidRPr="00122398" w:rsidRDefault="007608AC" w:rsidP="0022604F">
      <w:pPr>
        <w:bidi/>
        <w:spacing w:line="276" w:lineRule="auto"/>
        <w:ind w:left="0" w:firstLine="0"/>
        <w:jc w:val="center"/>
        <w:rPr>
          <w:rFonts w:ascii="Arial" w:hAnsi="Arial" w:cs="B Nazanin"/>
          <w:b/>
          <w:bCs/>
          <w:sz w:val="28"/>
          <w:szCs w:val="28"/>
          <w:lang w:bidi="fa-IR"/>
        </w:rPr>
      </w:pPr>
    </w:p>
    <w:p w:rsidR="007608AC" w:rsidRPr="00122398" w:rsidRDefault="007608AC" w:rsidP="0022604F">
      <w:pPr>
        <w:bidi/>
        <w:spacing w:line="276" w:lineRule="auto"/>
        <w:ind w:left="0" w:firstLine="0"/>
        <w:jc w:val="center"/>
        <w:rPr>
          <w:rFonts w:ascii="Arial" w:hAnsi="Arial" w:cs="B Nazanin"/>
          <w:b/>
          <w:bCs/>
          <w:sz w:val="28"/>
          <w:szCs w:val="28"/>
          <w:lang w:bidi="fa-IR"/>
        </w:rPr>
      </w:pPr>
    </w:p>
    <w:p w:rsidR="007608AC" w:rsidRPr="00122398" w:rsidRDefault="007608AC" w:rsidP="0022604F">
      <w:pPr>
        <w:bidi/>
        <w:spacing w:line="276" w:lineRule="auto"/>
        <w:ind w:left="0" w:firstLine="0"/>
        <w:jc w:val="center"/>
        <w:rPr>
          <w:rFonts w:ascii="Arial" w:hAnsi="Arial" w:cs="B Nazanin"/>
          <w:b/>
          <w:bCs/>
          <w:sz w:val="28"/>
          <w:szCs w:val="28"/>
          <w:lang w:bidi="fa-IR"/>
        </w:rPr>
      </w:pPr>
    </w:p>
    <w:p w:rsidR="007608AC" w:rsidRPr="00122398" w:rsidRDefault="007608AC" w:rsidP="0022604F">
      <w:pPr>
        <w:bidi/>
        <w:spacing w:line="276" w:lineRule="auto"/>
        <w:ind w:left="0" w:firstLine="0"/>
        <w:jc w:val="center"/>
        <w:rPr>
          <w:rFonts w:ascii="Arial" w:hAnsi="Arial" w:cs="B Nazanin"/>
          <w:b/>
          <w:bCs/>
          <w:sz w:val="28"/>
          <w:szCs w:val="28"/>
          <w:lang w:bidi="fa-IR"/>
        </w:rPr>
      </w:pPr>
    </w:p>
    <w:p w:rsidR="007608AC" w:rsidRPr="00122398" w:rsidRDefault="007608AC" w:rsidP="0022604F">
      <w:pPr>
        <w:bidi/>
        <w:spacing w:line="276" w:lineRule="auto"/>
        <w:ind w:left="0" w:firstLine="0"/>
        <w:jc w:val="center"/>
        <w:rPr>
          <w:rFonts w:ascii="Arial" w:hAnsi="Arial" w:cs="B Nazanin"/>
          <w:b/>
          <w:bCs/>
          <w:sz w:val="28"/>
          <w:szCs w:val="28"/>
          <w:rtl/>
          <w:lang w:bidi="fa-IR"/>
        </w:rPr>
      </w:pPr>
    </w:p>
    <w:p w:rsidR="00122398" w:rsidRPr="00122398" w:rsidRDefault="00122398" w:rsidP="0022604F">
      <w:pPr>
        <w:bidi/>
        <w:spacing w:line="276" w:lineRule="auto"/>
        <w:ind w:left="0" w:firstLine="0"/>
        <w:jc w:val="center"/>
        <w:rPr>
          <w:rFonts w:ascii="Arial" w:hAnsi="Arial" w:cs="B Nazanin"/>
          <w:b/>
          <w:bCs/>
          <w:sz w:val="28"/>
          <w:szCs w:val="28"/>
          <w:lang w:bidi="fa-IR"/>
        </w:rPr>
      </w:pPr>
    </w:p>
    <w:p w:rsidR="007608AC" w:rsidRDefault="007608AC" w:rsidP="0022604F">
      <w:pPr>
        <w:bidi/>
        <w:spacing w:line="276" w:lineRule="auto"/>
        <w:ind w:left="0" w:firstLine="0"/>
        <w:jc w:val="center"/>
        <w:rPr>
          <w:rFonts w:ascii="Arial" w:hAnsi="Arial" w:cs="B Nazanin"/>
          <w:b/>
          <w:bCs/>
          <w:sz w:val="28"/>
          <w:szCs w:val="28"/>
          <w:rtl/>
          <w:lang w:bidi="fa-IR"/>
        </w:rPr>
      </w:pPr>
    </w:p>
    <w:p w:rsidR="00122398" w:rsidRDefault="00122398" w:rsidP="0022604F">
      <w:pPr>
        <w:bidi/>
        <w:spacing w:line="276" w:lineRule="auto"/>
        <w:ind w:left="0" w:firstLine="0"/>
        <w:jc w:val="center"/>
        <w:rPr>
          <w:rFonts w:ascii="Arial" w:hAnsi="Arial" w:cs="B Nazanin"/>
          <w:b/>
          <w:bCs/>
          <w:sz w:val="28"/>
          <w:szCs w:val="28"/>
          <w:rtl/>
          <w:lang w:bidi="fa-IR"/>
        </w:rPr>
      </w:pPr>
    </w:p>
    <w:p w:rsidR="00122398" w:rsidRDefault="00122398" w:rsidP="0022604F">
      <w:pPr>
        <w:bidi/>
        <w:spacing w:line="276" w:lineRule="auto"/>
        <w:ind w:left="0" w:firstLine="0"/>
        <w:jc w:val="center"/>
        <w:rPr>
          <w:rFonts w:ascii="Arial" w:hAnsi="Arial" w:cs="B Nazanin"/>
          <w:b/>
          <w:bCs/>
          <w:sz w:val="28"/>
          <w:szCs w:val="28"/>
          <w:rtl/>
          <w:lang w:bidi="fa-IR"/>
        </w:rPr>
      </w:pPr>
    </w:p>
    <w:p w:rsidR="00122398" w:rsidRDefault="00122398" w:rsidP="0022604F">
      <w:pPr>
        <w:bidi/>
        <w:spacing w:line="276" w:lineRule="auto"/>
        <w:ind w:firstLine="0"/>
        <w:jc w:val="center"/>
        <w:rPr>
          <w:rFonts w:ascii="Arial" w:hAnsi="Arial" w:cs="B Nazanin"/>
          <w:b/>
          <w:bCs/>
          <w:sz w:val="28"/>
          <w:szCs w:val="28"/>
          <w:rtl/>
          <w:lang w:bidi="fa-IR"/>
        </w:rPr>
      </w:pPr>
    </w:p>
    <w:p w:rsidR="007E6437" w:rsidRDefault="007E6437" w:rsidP="007E6437">
      <w:pPr>
        <w:bidi/>
        <w:spacing w:line="276" w:lineRule="auto"/>
        <w:ind w:firstLine="0"/>
        <w:jc w:val="center"/>
        <w:rPr>
          <w:rFonts w:ascii="Arial" w:hAnsi="Arial" w:cs="B Nazanin"/>
          <w:b/>
          <w:bCs/>
          <w:sz w:val="28"/>
          <w:szCs w:val="28"/>
          <w:rtl/>
          <w:lang w:bidi="fa-IR"/>
        </w:rPr>
      </w:pPr>
    </w:p>
    <w:p w:rsidR="007E6437" w:rsidRDefault="007E6437" w:rsidP="007E6437">
      <w:pPr>
        <w:bidi/>
        <w:spacing w:line="276" w:lineRule="auto"/>
        <w:ind w:firstLine="0"/>
        <w:jc w:val="center"/>
        <w:rPr>
          <w:rFonts w:ascii="Arial" w:hAnsi="Arial" w:cs="B Nazanin"/>
          <w:b/>
          <w:bCs/>
          <w:sz w:val="28"/>
          <w:szCs w:val="28"/>
          <w:rtl/>
          <w:lang w:bidi="fa-IR"/>
        </w:rPr>
      </w:pPr>
    </w:p>
    <w:p w:rsidR="00146FAE" w:rsidRDefault="00146FAE" w:rsidP="00146FAE">
      <w:pPr>
        <w:bidi/>
        <w:spacing w:line="276" w:lineRule="auto"/>
        <w:ind w:firstLine="0"/>
        <w:jc w:val="center"/>
        <w:rPr>
          <w:rFonts w:ascii="Arial" w:hAnsi="Arial" w:cs="B Nazanin"/>
          <w:b/>
          <w:bCs/>
          <w:sz w:val="28"/>
          <w:szCs w:val="28"/>
          <w:rtl/>
          <w:lang w:bidi="fa-IR"/>
        </w:rPr>
      </w:pPr>
    </w:p>
    <w:p w:rsidR="00230814" w:rsidRDefault="00230814" w:rsidP="00230814">
      <w:pPr>
        <w:bidi/>
        <w:spacing w:line="276" w:lineRule="auto"/>
        <w:ind w:firstLine="0"/>
        <w:jc w:val="center"/>
        <w:rPr>
          <w:rFonts w:ascii="Arial" w:hAnsi="Arial" w:cs="B Nazanin"/>
          <w:b/>
          <w:bCs/>
          <w:sz w:val="28"/>
          <w:szCs w:val="28"/>
          <w:rtl/>
          <w:lang w:bidi="fa-IR"/>
        </w:rPr>
      </w:pPr>
    </w:p>
    <w:p w:rsidR="00BC6CA0" w:rsidRDefault="00BC6CA0" w:rsidP="00BC6CA0">
      <w:pPr>
        <w:bidi/>
        <w:spacing w:line="276" w:lineRule="auto"/>
        <w:ind w:firstLine="0"/>
        <w:jc w:val="center"/>
        <w:rPr>
          <w:rFonts w:ascii="Arial" w:hAnsi="Arial" w:cs="B Nazanin"/>
          <w:b/>
          <w:bCs/>
          <w:sz w:val="28"/>
          <w:szCs w:val="28"/>
          <w:rtl/>
          <w:lang w:bidi="fa-IR"/>
        </w:rPr>
      </w:pPr>
    </w:p>
    <w:tbl>
      <w:tblPr>
        <w:tblStyle w:val="TableGrid"/>
        <w:bidiVisual/>
        <w:tblW w:w="0" w:type="auto"/>
        <w:jc w:val="center"/>
        <w:tblInd w:w="45" w:type="dxa"/>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Look w:val="04A0"/>
      </w:tblPr>
      <w:tblGrid>
        <w:gridCol w:w="9391"/>
      </w:tblGrid>
      <w:tr w:rsidR="007608AC" w:rsidRPr="007527D8" w:rsidTr="00BB1536">
        <w:trPr>
          <w:jc w:val="center"/>
        </w:trPr>
        <w:tc>
          <w:tcPr>
            <w:tcW w:w="9391" w:type="dxa"/>
          </w:tcPr>
          <w:p w:rsidR="00CE5F55" w:rsidRDefault="00CE5F55" w:rsidP="0041106E">
            <w:pPr>
              <w:bidi/>
              <w:spacing w:line="240" w:lineRule="auto"/>
              <w:ind w:left="0" w:firstLine="0"/>
              <w:rPr>
                <w:rFonts w:cs="B Nazanin"/>
                <w:b/>
                <w:bCs/>
                <w:color w:val="002060"/>
                <w:sz w:val="20"/>
                <w:szCs w:val="20"/>
                <w:rtl/>
              </w:rPr>
            </w:pPr>
          </w:p>
          <w:p w:rsidR="004648BD" w:rsidRPr="004648BD" w:rsidRDefault="007608AC" w:rsidP="00E371E5">
            <w:pPr>
              <w:bidi/>
              <w:spacing w:line="240" w:lineRule="auto"/>
              <w:ind w:left="0" w:firstLine="0"/>
              <w:rPr>
                <w:rFonts w:cs="B Nazanin"/>
                <w:b/>
                <w:bCs/>
                <w:color w:val="002060"/>
                <w:sz w:val="20"/>
                <w:szCs w:val="20"/>
                <w:rtl/>
              </w:rPr>
            </w:pPr>
            <w:r w:rsidRPr="005A629D">
              <w:rPr>
                <w:rFonts w:cs="B Nazanin" w:hint="cs"/>
                <w:b/>
                <w:bCs/>
                <w:color w:val="002060"/>
                <w:sz w:val="20"/>
                <w:szCs w:val="20"/>
                <w:rtl/>
              </w:rPr>
              <w:t>عنو</w:t>
            </w:r>
            <w:r w:rsidR="009905EF">
              <w:rPr>
                <w:rFonts w:cs="B Nazanin" w:hint="cs"/>
                <w:b/>
                <w:bCs/>
                <w:color w:val="002060"/>
                <w:sz w:val="20"/>
                <w:szCs w:val="20"/>
                <w:rtl/>
              </w:rPr>
              <w:t>ا</w:t>
            </w:r>
            <w:r w:rsidRPr="005A629D">
              <w:rPr>
                <w:rFonts w:cs="B Nazanin" w:hint="cs"/>
                <w:b/>
                <w:bCs/>
                <w:color w:val="002060"/>
                <w:sz w:val="20"/>
                <w:szCs w:val="20"/>
                <w:rtl/>
              </w:rPr>
              <w:t>ن گز</w:t>
            </w:r>
            <w:r w:rsidR="009905EF">
              <w:rPr>
                <w:rFonts w:cs="B Nazanin" w:hint="cs"/>
                <w:b/>
                <w:bCs/>
                <w:color w:val="002060"/>
                <w:sz w:val="20"/>
                <w:szCs w:val="20"/>
                <w:rtl/>
              </w:rPr>
              <w:t>ا</w:t>
            </w:r>
            <w:r w:rsidRPr="005A629D">
              <w:rPr>
                <w:rFonts w:cs="B Nazanin" w:hint="cs"/>
                <w:b/>
                <w:bCs/>
                <w:color w:val="002060"/>
                <w:sz w:val="20"/>
                <w:szCs w:val="20"/>
                <w:rtl/>
              </w:rPr>
              <w:t>رش</w:t>
            </w:r>
            <w:r w:rsidR="00752AE6">
              <w:rPr>
                <w:rFonts w:cs="B Nazanin"/>
                <w:b/>
                <w:bCs/>
                <w:color w:val="002060"/>
                <w:sz w:val="20"/>
                <w:szCs w:val="20"/>
                <w:rtl/>
              </w:rPr>
              <w:t>:</w:t>
            </w:r>
            <w:r w:rsidRPr="005A629D">
              <w:rPr>
                <w:rFonts w:cs="B Nazanin" w:hint="cs"/>
                <w:b/>
                <w:bCs/>
                <w:color w:val="002060"/>
                <w:sz w:val="20"/>
                <w:szCs w:val="20"/>
                <w:rtl/>
              </w:rPr>
              <w:t xml:space="preserve"> </w:t>
            </w:r>
            <w:r w:rsidR="00081144" w:rsidRPr="00081144">
              <w:rPr>
                <w:rFonts w:cs="B Nazanin" w:hint="cs"/>
                <w:b/>
                <w:bCs/>
                <w:color w:val="002060"/>
                <w:sz w:val="20"/>
                <w:szCs w:val="20"/>
                <w:rtl/>
              </w:rPr>
              <w:t>چگونگی نحوه انضباط بخشی به قاچاق کالا و ارز</w:t>
            </w:r>
          </w:p>
          <w:p w:rsidR="007608AC" w:rsidRPr="005A629D" w:rsidRDefault="00CE3585" w:rsidP="00721702">
            <w:pPr>
              <w:bidi/>
              <w:spacing w:line="240" w:lineRule="auto"/>
              <w:ind w:left="0" w:firstLine="0"/>
              <w:rPr>
                <w:rFonts w:cs="B Nazanin"/>
                <w:b/>
                <w:bCs/>
                <w:color w:val="002060"/>
                <w:sz w:val="20"/>
                <w:szCs w:val="20"/>
                <w:rtl/>
              </w:rPr>
            </w:pPr>
            <w:r>
              <w:rPr>
                <w:rFonts w:cs="B Nazanin" w:hint="cs"/>
                <w:b/>
                <w:bCs/>
                <w:color w:val="002060"/>
                <w:sz w:val="20"/>
                <w:szCs w:val="20"/>
                <w:rtl/>
              </w:rPr>
              <w:t>ک</w:t>
            </w:r>
            <w:r w:rsidR="00393650" w:rsidRPr="005A629D">
              <w:rPr>
                <w:rFonts w:cs="B Nazanin"/>
                <w:b/>
                <w:bCs/>
                <w:color w:val="002060"/>
                <w:sz w:val="20"/>
                <w:szCs w:val="20"/>
                <w:rtl/>
              </w:rPr>
              <w:t>میسیو</w:t>
            </w:r>
            <w:r w:rsidR="00393650" w:rsidRPr="005A629D">
              <w:rPr>
                <w:rFonts w:cs="B Nazanin" w:hint="cs"/>
                <w:b/>
                <w:bCs/>
                <w:color w:val="002060"/>
                <w:sz w:val="20"/>
                <w:szCs w:val="20"/>
                <w:rtl/>
              </w:rPr>
              <w:t>ن</w:t>
            </w:r>
            <w:r w:rsidR="00752AE6">
              <w:rPr>
                <w:rFonts w:cs="B Nazanin" w:hint="cs"/>
                <w:b/>
                <w:bCs/>
                <w:color w:val="002060"/>
                <w:sz w:val="20"/>
                <w:szCs w:val="20"/>
                <w:rtl/>
              </w:rPr>
              <w:t>:</w:t>
            </w:r>
            <w:r w:rsidR="007608AC" w:rsidRPr="005A629D">
              <w:rPr>
                <w:rFonts w:cs="B Nazanin" w:hint="cs"/>
                <w:b/>
                <w:bCs/>
                <w:color w:val="002060"/>
                <w:sz w:val="20"/>
                <w:szCs w:val="20"/>
                <w:rtl/>
              </w:rPr>
              <w:t xml:space="preserve"> </w:t>
            </w:r>
            <w:r w:rsidR="00721702" w:rsidRPr="00081144">
              <w:rPr>
                <w:rFonts w:cs="B Nazanin" w:hint="cs"/>
                <w:b/>
                <w:bCs/>
                <w:color w:val="002060"/>
                <w:sz w:val="20"/>
                <w:szCs w:val="20"/>
                <w:rtl/>
              </w:rPr>
              <w:t>مدیریت واردات</w:t>
            </w:r>
          </w:p>
          <w:p w:rsidR="00381E80" w:rsidRPr="00381E80" w:rsidRDefault="00393650" w:rsidP="00D96368">
            <w:pPr>
              <w:bidi/>
              <w:spacing w:line="240" w:lineRule="auto"/>
              <w:ind w:left="0" w:firstLine="0"/>
              <w:rPr>
                <w:rFonts w:cs="B Nazanin"/>
                <w:b/>
                <w:bCs/>
                <w:color w:val="002060"/>
                <w:sz w:val="20"/>
                <w:szCs w:val="20"/>
                <w:rtl/>
              </w:rPr>
            </w:pPr>
            <w:r w:rsidRPr="005A629D">
              <w:rPr>
                <w:rFonts w:cs="B Nazanin" w:hint="cs"/>
                <w:b/>
                <w:bCs/>
                <w:color w:val="002060"/>
                <w:sz w:val="20"/>
                <w:szCs w:val="20"/>
                <w:rtl/>
              </w:rPr>
              <w:t xml:space="preserve">تهیه </w:t>
            </w:r>
            <w:r w:rsidR="00CE3585">
              <w:rPr>
                <w:rFonts w:cs="B Nazanin" w:hint="cs"/>
                <w:b/>
                <w:bCs/>
                <w:color w:val="002060"/>
                <w:sz w:val="20"/>
                <w:szCs w:val="20"/>
                <w:rtl/>
              </w:rPr>
              <w:t>ک</w:t>
            </w:r>
            <w:r w:rsidRPr="005A629D">
              <w:rPr>
                <w:rFonts w:cs="B Nazanin" w:hint="cs"/>
                <w:b/>
                <w:bCs/>
                <w:color w:val="002060"/>
                <w:sz w:val="20"/>
                <w:szCs w:val="20"/>
                <w:rtl/>
              </w:rPr>
              <w:t>ننده</w:t>
            </w:r>
            <w:r w:rsidR="00752AE6">
              <w:rPr>
                <w:rFonts w:cs="B Nazanin" w:hint="cs"/>
                <w:b/>
                <w:bCs/>
                <w:color w:val="002060"/>
                <w:sz w:val="20"/>
                <w:szCs w:val="20"/>
                <w:rtl/>
              </w:rPr>
              <w:t>:</w:t>
            </w:r>
            <w:r w:rsidR="006E1DEA" w:rsidRPr="006E1DEA">
              <w:rPr>
                <w:rFonts w:cs="B Nazanin" w:hint="cs"/>
                <w:b/>
                <w:bCs/>
                <w:color w:val="002060"/>
                <w:sz w:val="20"/>
                <w:szCs w:val="20"/>
                <w:rtl/>
              </w:rPr>
              <w:t xml:space="preserve"> </w:t>
            </w:r>
            <w:r w:rsidR="00081144" w:rsidRPr="00081144">
              <w:rPr>
                <w:rFonts w:cs="B Nazanin" w:hint="cs"/>
                <w:b/>
                <w:bCs/>
                <w:color w:val="002060"/>
                <w:sz w:val="20"/>
                <w:szCs w:val="20"/>
                <w:rtl/>
              </w:rPr>
              <w:t>حمیدرضا قاسمی</w:t>
            </w:r>
          </w:p>
          <w:p w:rsidR="00230814" w:rsidRPr="00D710BA" w:rsidRDefault="006A56AD" w:rsidP="00381E80">
            <w:pPr>
              <w:bidi/>
              <w:spacing w:line="240" w:lineRule="auto"/>
              <w:ind w:left="0" w:firstLine="0"/>
              <w:rPr>
                <w:rFonts w:cs="B Nazanin"/>
                <w:b/>
                <w:bCs/>
                <w:color w:val="002060"/>
                <w:sz w:val="20"/>
                <w:szCs w:val="20"/>
                <w:rtl/>
                <w:lang w:bidi="fa-IR"/>
              </w:rPr>
            </w:pPr>
            <w:r>
              <w:rPr>
                <w:rFonts w:cs="B Nazanin" w:hint="cs"/>
                <w:b/>
                <w:bCs/>
                <w:color w:val="002060"/>
                <w:sz w:val="20"/>
                <w:szCs w:val="20"/>
                <w:rtl/>
              </w:rPr>
              <w:t xml:space="preserve">ناظر: محمد زائری </w:t>
            </w:r>
          </w:p>
          <w:p w:rsidR="007608AC" w:rsidRPr="005A629D" w:rsidRDefault="009905EF" w:rsidP="00230814">
            <w:pPr>
              <w:bidi/>
              <w:spacing w:line="240" w:lineRule="auto"/>
              <w:ind w:left="0" w:firstLine="0"/>
              <w:rPr>
                <w:rFonts w:cs="B Nazanin"/>
                <w:b/>
                <w:bCs/>
                <w:color w:val="002060"/>
                <w:sz w:val="20"/>
                <w:szCs w:val="20"/>
                <w:rtl/>
              </w:rPr>
            </w:pPr>
            <w:r>
              <w:rPr>
                <w:rFonts w:cs="B Nazanin" w:hint="cs"/>
                <w:b/>
                <w:bCs/>
                <w:color w:val="002060"/>
                <w:sz w:val="20"/>
                <w:szCs w:val="20"/>
                <w:rtl/>
              </w:rPr>
              <w:t>ا</w:t>
            </w:r>
            <w:r w:rsidR="00393650" w:rsidRPr="005A629D">
              <w:rPr>
                <w:rFonts w:cs="B Nazanin" w:hint="cs"/>
                <w:b/>
                <w:bCs/>
                <w:color w:val="002060"/>
                <w:sz w:val="20"/>
                <w:szCs w:val="20"/>
                <w:rtl/>
              </w:rPr>
              <w:t>نتش</w:t>
            </w:r>
            <w:r>
              <w:rPr>
                <w:rFonts w:cs="B Nazanin" w:hint="cs"/>
                <w:b/>
                <w:bCs/>
                <w:color w:val="002060"/>
                <w:sz w:val="20"/>
                <w:szCs w:val="20"/>
                <w:rtl/>
              </w:rPr>
              <w:t>ا</w:t>
            </w:r>
            <w:r w:rsidR="00393650" w:rsidRPr="005A629D">
              <w:rPr>
                <w:rFonts w:cs="B Nazanin" w:hint="cs"/>
                <w:b/>
                <w:bCs/>
                <w:color w:val="002060"/>
                <w:sz w:val="20"/>
                <w:szCs w:val="20"/>
                <w:rtl/>
              </w:rPr>
              <w:t>ر</w:t>
            </w:r>
            <w:r w:rsidR="00752AE6">
              <w:rPr>
                <w:rFonts w:cs="B Nazanin" w:hint="cs"/>
                <w:b/>
                <w:bCs/>
                <w:color w:val="002060"/>
                <w:sz w:val="20"/>
                <w:szCs w:val="20"/>
                <w:rtl/>
              </w:rPr>
              <w:t>:</w:t>
            </w:r>
            <w:r w:rsidR="00A4229F">
              <w:rPr>
                <w:rFonts w:cs="B Nazanin" w:hint="cs"/>
                <w:b/>
                <w:bCs/>
                <w:color w:val="002060"/>
                <w:sz w:val="20"/>
                <w:szCs w:val="20"/>
                <w:rtl/>
              </w:rPr>
              <w:t xml:space="preserve"> دبیر</w:t>
            </w:r>
            <w:r w:rsidR="007608AC" w:rsidRPr="005A629D">
              <w:rPr>
                <w:rFonts w:cs="B Nazanin" w:hint="cs"/>
                <w:b/>
                <w:bCs/>
                <w:color w:val="002060"/>
                <w:sz w:val="20"/>
                <w:szCs w:val="20"/>
                <w:rtl/>
              </w:rPr>
              <w:t>خ</w:t>
            </w:r>
            <w:r>
              <w:rPr>
                <w:rFonts w:cs="B Nazanin" w:hint="cs"/>
                <w:b/>
                <w:bCs/>
                <w:color w:val="002060"/>
                <w:sz w:val="20"/>
                <w:szCs w:val="20"/>
                <w:rtl/>
              </w:rPr>
              <w:t>ا</w:t>
            </w:r>
            <w:r w:rsidR="007608AC" w:rsidRPr="005A629D">
              <w:rPr>
                <w:rFonts w:cs="B Nazanin" w:hint="cs"/>
                <w:b/>
                <w:bCs/>
                <w:color w:val="002060"/>
                <w:sz w:val="20"/>
                <w:szCs w:val="20"/>
                <w:rtl/>
              </w:rPr>
              <w:t xml:space="preserve">نه </w:t>
            </w:r>
            <w:r w:rsidR="00CE3585">
              <w:rPr>
                <w:rFonts w:cs="B Nazanin" w:hint="cs"/>
                <w:b/>
                <w:bCs/>
                <w:color w:val="002060"/>
                <w:sz w:val="20"/>
                <w:szCs w:val="20"/>
                <w:rtl/>
              </w:rPr>
              <w:t>ک</w:t>
            </w:r>
            <w:r w:rsidR="007608AC" w:rsidRPr="005A629D">
              <w:rPr>
                <w:rFonts w:cs="B Nazanin" w:hint="cs"/>
                <w:b/>
                <w:bCs/>
                <w:color w:val="002060"/>
                <w:sz w:val="20"/>
                <w:szCs w:val="20"/>
                <w:rtl/>
              </w:rPr>
              <w:t>میسیون ه</w:t>
            </w:r>
            <w:r>
              <w:rPr>
                <w:rFonts w:cs="B Nazanin" w:hint="cs"/>
                <w:b/>
                <w:bCs/>
                <w:color w:val="002060"/>
                <w:sz w:val="20"/>
                <w:szCs w:val="20"/>
                <w:rtl/>
              </w:rPr>
              <w:t>ا</w:t>
            </w:r>
            <w:r w:rsidR="007608AC" w:rsidRPr="005A629D">
              <w:rPr>
                <w:rFonts w:cs="B Nazanin" w:hint="cs"/>
                <w:b/>
                <w:bCs/>
                <w:color w:val="002060"/>
                <w:sz w:val="20"/>
                <w:szCs w:val="20"/>
                <w:rtl/>
              </w:rPr>
              <w:t xml:space="preserve">ی تخصصی </w:t>
            </w:r>
            <w:r>
              <w:rPr>
                <w:rFonts w:cs="B Nazanin" w:hint="cs"/>
                <w:b/>
                <w:bCs/>
                <w:color w:val="002060"/>
                <w:sz w:val="20"/>
                <w:szCs w:val="20"/>
                <w:rtl/>
              </w:rPr>
              <w:t>ا</w:t>
            </w:r>
            <w:r w:rsidR="007608AC" w:rsidRPr="005A629D">
              <w:rPr>
                <w:rFonts w:cs="B Nazanin" w:hint="cs"/>
                <w:b/>
                <w:bCs/>
                <w:color w:val="002060"/>
                <w:sz w:val="20"/>
                <w:szCs w:val="20"/>
                <w:rtl/>
              </w:rPr>
              <w:t>ت</w:t>
            </w:r>
            <w:r>
              <w:rPr>
                <w:rFonts w:cs="B Nazanin" w:hint="cs"/>
                <w:b/>
                <w:bCs/>
                <w:color w:val="002060"/>
                <w:sz w:val="20"/>
                <w:szCs w:val="20"/>
                <w:rtl/>
              </w:rPr>
              <w:t>ا</w:t>
            </w:r>
            <w:r w:rsidR="007608AC" w:rsidRPr="005A629D">
              <w:rPr>
                <w:rFonts w:cs="B Nazanin" w:hint="cs"/>
                <w:b/>
                <w:bCs/>
                <w:color w:val="002060"/>
                <w:sz w:val="20"/>
                <w:szCs w:val="20"/>
                <w:rtl/>
              </w:rPr>
              <w:t xml:space="preserve">ق </w:t>
            </w:r>
            <w:r>
              <w:rPr>
                <w:rFonts w:cs="B Nazanin" w:hint="cs"/>
                <w:b/>
                <w:bCs/>
                <w:color w:val="002060"/>
                <w:sz w:val="20"/>
                <w:szCs w:val="20"/>
                <w:rtl/>
              </w:rPr>
              <w:t>ا</w:t>
            </w:r>
            <w:r w:rsidR="007608AC" w:rsidRPr="005A629D">
              <w:rPr>
                <w:rFonts w:cs="B Nazanin" w:hint="cs"/>
                <w:b/>
                <w:bCs/>
                <w:color w:val="002060"/>
                <w:sz w:val="20"/>
                <w:szCs w:val="20"/>
                <w:rtl/>
              </w:rPr>
              <w:t>یر</w:t>
            </w:r>
            <w:r>
              <w:rPr>
                <w:rFonts w:cs="B Nazanin" w:hint="cs"/>
                <w:b/>
                <w:bCs/>
                <w:color w:val="002060"/>
                <w:sz w:val="20"/>
                <w:szCs w:val="20"/>
                <w:rtl/>
              </w:rPr>
              <w:t>ا</w:t>
            </w:r>
            <w:r w:rsidR="007608AC" w:rsidRPr="005A629D">
              <w:rPr>
                <w:rFonts w:cs="B Nazanin" w:hint="cs"/>
                <w:b/>
                <w:bCs/>
                <w:color w:val="002060"/>
                <w:sz w:val="20"/>
                <w:szCs w:val="20"/>
                <w:rtl/>
              </w:rPr>
              <w:t xml:space="preserve">ن </w:t>
            </w:r>
          </w:p>
          <w:p w:rsidR="007608AC" w:rsidRPr="005A629D" w:rsidRDefault="007608AC" w:rsidP="00081144">
            <w:pPr>
              <w:bidi/>
              <w:spacing w:line="240" w:lineRule="auto"/>
              <w:ind w:left="0" w:firstLine="0"/>
              <w:rPr>
                <w:rFonts w:cs="B Nazanin"/>
                <w:b/>
                <w:bCs/>
                <w:color w:val="002060"/>
                <w:sz w:val="20"/>
                <w:szCs w:val="20"/>
                <w:rtl/>
              </w:rPr>
            </w:pPr>
            <w:r w:rsidRPr="005A629D">
              <w:rPr>
                <w:rFonts w:cs="B Nazanin" w:hint="cs"/>
                <w:b/>
                <w:bCs/>
                <w:color w:val="002060"/>
                <w:sz w:val="20"/>
                <w:szCs w:val="20"/>
                <w:rtl/>
              </w:rPr>
              <w:t>شم</w:t>
            </w:r>
            <w:r w:rsidR="009905EF">
              <w:rPr>
                <w:rFonts w:cs="B Nazanin" w:hint="cs"/>
                <w:b/>
                <w:bCs/>
                <w:color w:val="002060"/>
                <w:sz w:val="20"/>
                <w:szCs w:val="20"/>
                <w:rtl/>
              </w:rPr>
              <w:t>ا</w:t>
            </w:r>
            <w:r w:rsidRPr="005A629D">
              <w:rPr>
                <w:rFonts w:cs="B Nazanin" w:hint="cs"/>
                <w:b/>
                <w:bCs/>
                <w:color w:val="002060"/>
                <w:sz w:val="20"/>
                <w:szCs w:val="20"/>
                <w:rtl/>
              </w:rPr>
              <w:t>ره گز</w:t>
            </w:r>
            <w:r w:rsidR="009905EF">
              <w:rPr>
                <w:rFonts w:cs="B Nazanin" w:hint="cs"/>
                <w:b/>
                <w:bCs/>
                <w:color w:val="002060"/>
                <w:sz w:val="20"/>
                <w:szCs w:val="20"/>
                <w:rtl/>
              </w:rPr>
              <w:t>ا</w:t>
            </w:r>
            <w:r w:rsidRPr="005A629D">
              <w:rPr>
                <w:rFonts w:cs="B Nazanin" w:hint="cs"/>
                <w:b/>
                <w:bCs/>
                <w:color w:val="002060"/>
                <w:sz w:val="20"/>
                <w:szCs w:val="20"/>
                <w:rtl/>
              </w:rPr>
              <w:t>رش</w:t>
            </w:r>
            <w:r w:rsidR="00752AE6">
              <w:rPr>
                <w:rFonts w:cs="B Nazanin" w:hint="cs"/>
                <w:b/>
                <w:bCs/>
                <w:color w:val="002060"/>
                <w:sz w:val="20"/>
                <w:szCs w:val="20"/>
                <w:rtl/>
              </w:rPr>
              <w:t>:</w:t>
            </w:r>
            <w:r w:rsidR="00DA3E51">
              <w:rPr>
                <w:rFonts w:cs="B Nazanin" w:hint="cs"/>
                <w:b/>
                <w:bCs/>
                <w:color w:val="002060"/>
                <w:sz w:val="20"/>
                <w:szCs w:val="20"/>
                <w:rtl/>
              </w:rPr>
              <w:t xml:space="preserve"> </w:t>
            </w:r>
            <w:r w:rsidR="00081144">
              <w:rPr>
                <w:rFonts w:cs="B Nazanin" w:hint="cs"/>
                <w:b/>
                <w:bCs/>
                <w:color w:val="002060"/>
                <w:sz w:val="20"/>
                <w:szCs w:val="20"/>
                <w:rtl/>
                <w:lang w:bidi="fa-IR"/>
              </w:rPr>
              <w:t>18</w:t>
            </w:r>
            <w:r w:rsidR="00145476">
              <w:rPr>
                <w:rFonts w:cs="B Nazanin" w:hint="cs"/>
                <w:b/>
                <w:bCs/>
                <w:color w:val="002060"/>
                <w:sz w:val="20"/>
                <w:szCs w:val="20"/>
                <w:rtl/>
              </w:rPr>
              <w:t>95</w:t>
            </w:r>
            <w:r w:rsidR="00081144">
              <w:rPr>
                <w:rFonts w:cs="B Nazanin" w:hint="cs"/>
                <w:b/>
                <w:bCs/>
                <w:color w:val="002060"/>
                <w:sz w:val="20"/>
                <w:szCs w:val="20"/>
                <w:rtl/>
              </w:rPr>
              <w:t>18</w:t>
            </w:r>
          </w:p>
          <w:p w:rsidR="00146FAE" w:rsidRDefault="00145476" w:rsidP="006E1DEA">
            <w:pPr>
              <w:bidi/>
              <w:spacing w:line="240" w:lineRule="auto"/>
              <w:ind w:left="0" w:firstLine="0"/>
              <w:rPr>
                <w:rFonts w:cs="B Nazanin"/>
                <w:b/>
                <w:bCs/>
                <w:color w:val="002060"/>
                <w:sz w:val="20"/>
                <w:szCs w:val="20"/>
                <w:rtl/>
              </w:rPr>
            </w:pPr>
            <w:r>
              <w:rPr>
                <w:rFonts w:cs="B Nazanin" w:hint="cs"/>
                <w:b/>
                <w:bCs/>
                <w:color w:val="002060"/>
                <w:sz w:val="20"/>
                <w:szCs w:val="20"/>
                <w:rtl/>
              </w:rPr>
              <w:t>اردیبهشت 95</w:t>
            </w:r>
          </w:p>
          <w:p w:rsidR="00CE5F55" w:rsidRPr="007527D8" w:rsidRDefault="00CE5F55" w:rsidP="00CE5F55">
            <w:pPr>
              <w:bidi/>
              <w:spacing w:line="276" w:lineRule="auto"/>
              <w:ind w:left="0" w:firstLine="0"/>
              <w:rPr>
                <w:rFonts w:cs="B Nazanin"/>
                <w:b/>
                <w:bCs/>
                <w:color w:val="002060"/>
                <w:rtl/>
              </w:rPr>
            </w:pPr>
          </w:p>
        </w:tc>
      </w:tr>
    </w:tbl>
    <w:bookmarkStart w:id="0" w:name="_GoBack" w:displacedByCustomXml="next"/>
    <w:bookmarkEnd w:id="0" w:displacedByCustomXml="next"/>
    <w:sdt>
      <w:sdtPr>
        <w:rPr>
          <w:rFonts w:asciiTheme="minorHAnsi" w:eastAsiaTheme="minorHAnsi" w:hAnsiTheme="minorHAnsi" w:cs="B Nazanin"/>
          <w:b w:val="0"/>
          <w:bCs w:val="0"/>
          <w:color w:val="auto"/>
          <w:kern w:val="32"/>
          <w:sz w:val="24"/>
          <w:szCs w:val="24"/>
          <w:rtl/>
          <w:lang w:bidi="fa-IR"/>
        </w:rPr>
        <w:id w:val="102558474"/>
        <w:docPartObj>
          <w:docPartGallery w:val="Table of Contents"/>
          <w:docPartUnique/>
        </w:docPartObj>
      </w:sdtPr>
      <w:sdtEndPr>
        <w:rPr>
          <w:rFonts w:ascii="Verdana" w:eastAsia="Calibri" w:hAnsi="Verdana"/>
          <w:b/>
          <w:bCs/>
          <w:color w:val="383838"/>
          <w:lang w:bidi="ar-SA"/>
        </w:rPr>
      </w:sdtEndPr>
      <w:sdtContent>
        <w:p w:rsidR="009E6B67" w:rsidRDefault="009E6B67" w:rsidP="00BA1FC0">
          <w:pPr>
            <w:pStyle w:val="TOCHeading"/>
            <w:bidi/>
            <w:ind w:left="0" w:firstLine="0"/>
            <w:jc w:val="center"/>
            <w:rPr>
              <w:rFonts w:cs="B Nazanin"/>
              <w:color w:val="000000" w:themeColor="text1"/>
              <w:sz w:val="32"/>
              <w:szCs w:val="32"/>
              <w:rtl/>
            </w:rPr>
          </w:pPr>
          <w:r w:rsidRPr="00BA1FC0">
            <w:rPr>
              <w:rFonts w:cs="B Nazanin" w:hint="cs"/>
              <w:color w:val="000000" w:themeColor="text1"/>
              <w:sz w:val="32"/>
              <w:szCs w:val="32"/>
              <w:rtl/>
            </w:rPr>
            <w:t>فهرست</w:t>
          </w:r>
        </w:p>
        <w:p w:rsidR="00BA1FC0" w:rsidRPr="00BA1FC0" w:rsidRDefault="00BA1FC0" w:rsidP="00BA1FC0">
          <w:pPr>
            <w:bidi/>
          </w:pPr>
        </w:p>
        <w:p w:rsidR="009E6B67" w:rsidRPr="00BA1FC0" w:rsidRDefault="00F62179" w:rsidP="00BA1FC0">
          <w:pPr>
            <w:pStyle w:val="TOC1"/>
            <w:tabs>
              <w:tab w:val="right" w:leader="dot" w:pos="9394"/>
            </w:tabs>
            <w:ind w:firstLine="0"/>
            <w:rPr>
              <w:rFonts w:eastAsiaTheme="minorEastAsia"/>
              <w:noProof/>
              <w:sz w:val="24"/>
              <w:szCs w:val="24"/>
            </w:rPr>
          </w:pPr>
          <w:r w:rsidRPr="00F62179">
            <w:rPr>
              <w:sz w:val="24"/>
              <w:szCs w:val="24"/>
            </w:rPr>
            <w:fldChar w:fldCharType="begin"/>
          </w:r>
          <w:r w:rsidR="009E6B67" w:rsidRPr="00BA1FC0">
            <w:rPr>
              <w:sz w:val="24"/>
              <w:szCs w:val="24"/>
            </w:rPr>
            <w:instrText xml:space="preserve"> TOC \o "1-3" \h \z \u </w:instrText>
          </w:r>
          <w:r w:rsidRPr="00F62179">
            <w:rPr>
              <w:sz w:val="24"/>
              <w:szCs w:val="24"/>
            </w:rPr>
            <w:fldChar w:fldCharType="separate"/>
          </w:r>
          <w:hyperlink w:anchor="_Toc453152223" w:history="1">
            <w:r w:rsidR="009E6B67" w:rsidRPr="00BA1FC0">
              <w:rPr>
                <w:rStyle w:val="Hyperlink"/>
                <w:rFonts w:hint="eastAsia"/>
                <w:noProof/>
                <w:sz w:val="24"/>
                <w:szCs w:val="24"/>
                <w:rtl/>
              </w:rPr>
              <w:t>خلاصه</w:t>
            </w:r>
            <w:r w:rsidR="009E6B67" w:rsidRPr="00BA1FC0">
              <w:rPr>
                <w:rStyle w:val="Hyperlink"/>
                <w:noProof/>
                <w:sz w:val="24"/>
                <w:szCs w:val="24"/>
                <w:rtl/>
              </w:rPr>
              <w:t xml:space="preserve"> </w:t>
            </w:r>
            <w:r w:rsidR="009E6B67" w:rsidRPr="00BA1FC0">
              <w:rPr>
                <w:rStyle w:val="Hyperlink"/>
                <w:rFonts w:hint="eastAsia"/>
                <w:noProof/>
                <w:sz w:val="24"/>
                <w:szCs w:val="24"/>
                <w:rtl/>
              </w:rPr>
              <w:t>مد</w:t>
            </w:r>
            <w:r w:rsidR="009E6B67" w:rsidRPr="00BA1FC0">
              <w:rPr>
                <w:rStyle w:val="Hyperlink"/>
                <w:rFonts w:hint="cs"/>
                <w:noProof/>
                <w:sz w:val="24"/>
                <w:szCs w:val="24"/>
                <w:rtl/>
              </w:rPr>
              <w:t>ی</w:t>
            </w:r>
            <w:r w:rsidR="009E6B67" w:rsidRPr="00BA1FC0">
              <w:rPr>
                <w:rStyle w:val="Hyperlink"/>
                <w:rFonts w:hint="eastAsia"/>
                <w:noProof/>
                <w:sz w:val="24"/>
                <w:szCs w:val="24"/>
                <w:rtl/>
              </w:rPr>
              <w:t>ر</w:t>
            </w:r>
            <w:r w:rsidR="009E6B67" w:rsidRPr="00BA1FC0">
              <w:rPr>
                <w:rStyle w:val="Hyperlink"/>
                <w:rFonts w:hint="cs"/>
                <w:noProof/>
                <w:sz w:val="24"/>
                <w:szCs w:val="24"/>
                <w:rtl/>
              </w:rPr>
              <w:t>ی</w:t>
            </w:r>
            <w:r w:rsidR="009E6B67" w:rsidRPr="00BA1FC0">
              <w:rPr>
                <w:rStyle w:val="Hyperlink"/>
                <w:rFonts w:hint="eastAsia"/>
                <w:noProof/>
                <w:sz w:val="24"/>
                <w:szCs w:val="24"/>
                <w:rtl/>
              </w:rPr>
              <w:t>ت</w:t>
            </w:r>
            <w:r w:rsidR="009E6B67" w:rsidRPr="00BA1FC0">
              <w:rPr>
                <w:rStyle w:val="Hyperlink"/>
                <w:rFonts w:hint="cs"/>
                <w:noProof/>
                <w:sz w:val="24"/>
                <w:szCs w:val="24"/>
                <w:rtl/>
              </w:rPr>
              <w:t>ی</w:t>
            </w:r>
            <w:r w:rsidR="009E6B67" w:rsidRPr="00BA1FC0">
              <w:rPr>
                <w:noProof/>
                <w:webHidden/>
                <w:sz w:val="24"/>
                <w:szCs w:val="24"/>
              </w:rPr>
              <w:tab/>
            </w:r>
            <w:r w:rsidRPr="00BA1FC0">
              <w:rPr>
                <w:noProof/>
                <w:webHidden/>
                <w:sz w:val="24"/>
                <w:szCs w:val="24"/>
              </w:rPr>
              <w:fldChar w:fldCharType="begin"/>
            </w:r>
            <w:r w:rsidR="009E6B67" w:rsidRPr="00BA1FC0">
              <w:rPr>
                <w:noProof/>
                <w:webHidden/>
                <w:sz w:val="24"/>
                <w:szCs w:val="24"/>
              </w:rPr>
              <w:instrText xml:space="preserve"> PAGEREF _Toc453152223 \h </w:instrText>
            </w:r>
            <w:r w:rsidRPr="00BA1FC0">
              <w:rPr>
                <w:noProof/>
                <w:webHidden/>
                <w:sz w:val="24"/>
                <w:szCs w:val="24"/>
              </w:rPr>
            </w:r>
            <w:r w:rsidRPr="00BA1FC0">
              <w:rPr>
                <w:noProof/>
                <w:webHidden/>
                <w:sz w:val="24"/>
                <w:szCs w:val="24"/>
              </w:rPr>
              <w:fldChar w:fldCharType="separate"/>
            </w:r>
            <w:r w:rsidR="006A56AD">
              <w:rPr>
                <w:noProof/>
                <w:webHidden/>
                <w:sz w:val="24"/>
                <w:szCs w:val="24"/>
                <w:rtl/>
              </w:rPr>
              <w:t>3</w:t>
            </w:r>
            <w:r w:rsidRPr="00BA1FC0">
              <w:rPr>
                <w:noProof/>
                <w:webHidden/>
                <w:sz w:val="24"/>
                <w:szCs w:val="24"/>
              </w:rPr>
              <w:fldChar w:fldCharType="end"/>
            </w:r>
          </w:hyperlink>
        </w:p>
        <w:p w:rsidR="009E6B67" w:rsidRPr="00BA1FC0" w:rsidRDefault="00F62179" w:rsidP="00BA1FC0">
          <w:pPr>
            <w:pStyle w:val="TOC1"/>
            <w:tabs>
              <w:tab w:val="right" w:leader="dot" w:pos="9394"/>
            </w:tabs>
            <w:ind w:firstLine="0"/>
            <w:rPr>
              <w:rFonts w:eastAsiaTheme="minorEastAsia"/>
              <w:noProof/>
              <w:sz w:val="24"/>
              <w:szCs w:val="24"/>
            </w:rPr>
          </w:pPr>
          <w:hyperlink w:anchor="_Toc453152224" w:history="1">
            <w:r w:rsidR="009E6B67" w:rsidRPr="00BA1FC0">
              <w:rPr>
                <w:rStyle w:val="Hyperlink"/>
                <w:rFonts w:hint="eastAsia"/>
                <w:noProof/>
                <w:sz w:val="24"/>
                <w:szCs w:val="24"/>
                <w:rtl/>
              </w:rPr>
              <w:t>مقدمه</w:t>
            </w:r>
            <w:r w:rsidR="00BA1FC0">
              <w:rPr>
                <w:rStyle w:val="Hyperlink"/>
                <w:rFonts w:hint="cs"/>
                <w:noProof/>
                <w:sz w:val="24"/>
                <w:szCs w:val="24"/>
                <w:rtl/>
              </w:rPr>
              <w:tab/>
            </w:r>
            <w:r w:rsidR="009E6B67" w:rsidRPr="00BA1FC0">
              <w:rPr>
                <w:noProof/>
                <w:webHidden/>
                <w:sz w:val="24"/>
                <w:szCs w:val="24"/>
              </w:rPr>
              <w:tab/>
            </w:r>
            <w:r w:rsidRPr="00BA1FC0">
              <w:rPr>
                <w:noProof/>
                <w:webHidden/>
                <w:sz w:val="24"/>
                <w:szCs w:val="24"/>
              </w:rPr>
              <w:fldChar w:fldCharType="begin"/>
            </w:r>
            <w:r w:rsidR="009E6B67" w:rsidRPr="00BA1FC0">
              <w:rPr>
                <w:noProof/>
                <w:webHidden/>
                <w:sz w:val="24"/>
                <w:szCs w:val="24"/>
              </w:rPr>
              <w:instrText xml:space="preserve"> PAGEREF _Toc453152224 \h </w:instrText>
            </w:r>
            <w:r w:rsidRPr="00BA1FC0">
              <w:rPr>
                <w:noProof/>
                <w:webHidden/>
                <w:sz w:val="24"/>
                <w:szCs w:val="24"/>
              </w:rPr>
            </w:r>
            <w:r w:rsidRPr="00BA1FC0">
              <w:rPr>
                <w:noProof/>
                <w:webHidden/>
                <w:sz w:val="24"/>
                <w:szCs w:val="24"/>
              </w:rPr>
              <w:fldChar w:fldCharType="separate"/>
            </w:r>
            <w:r w:rsidR="006A56AD">
              <w:rPr>
                <w:noProof/>
                <w:webHidden/>
                <w:sz w:val="24"/>
                <w:szCs w:val="24"/>
                <w:rtl/>
              </w:rPr>
              <w:t>4</w:t>
            </w:r>
            <w:r w:rsidRPr="00BA1FC0">
              <w:rPr>
                <w:noProof/>
                <w:webHidden/>
                <w:sz w:val="24"/>
                <w:szCs w:val="24"/>
              </w:rPr>
              <w:fldChar w:fldCharType="end"/>
            </w:r>
          </w:hyperlink>
        </w:p>
        <w:p w:rsidR="009E6B67" w:rsidRPr="00BA1FC0" w:rsidRDefault="00F62179" w:rsidP="00BA1FC0">
          <w:pPr>
            <w:pStyle w:val="TOC1"/>
            <w:tabs>
              <w:tab w:val="right" w:leader="dot" w:pos="9394"/>
            </w:tabs>
            <w:ind w:firstLine="0"/>
            <w:rPr>
              <w:rFonts w:eastAsiaTheme="minorEastAsia"/>
              <w:noProof/>
              <w:sz w:val="24"/>
              <w:szCs w:val="24"/>
            </w:rPr>
          </w:pPr>
          <w:hyperlink w:anchor="_Toc453152225" w:history="1">
            <w:r w:rsidR="009E6B67" w:rsidRPr="00BA1FC0">
              <w:rPr>
                <w:rStyle w:val="Hyperlink"/>
                <w:rFonts w:hint="eastAsia"/>
                <w:noProof/>
                <w:sz w:val="24"/>
                <w:szCs w:val="24"/>
                <w:rtl/>
              </w:rPr>
              <w:t>تعر</w:t>
            </w:r>
            <w:r w:rsidR="009E6B67" w:rsidRPr="00BA1FC0">
              <w:rPr>
                <w:rStyle w:val="Hyperlink"/>
                <w:rFonts w:hint="cs"/>
                <w:noProof/>
                <w:sz w:val="24"/>
                <w:szCs w:val="24"/>
                <w:rtl/>
              </w:rPr>
              <w:t>ی</w:t>
            </w:r>
            <w:r w:rsidR="009E6B67" w:rsidRPr="00BA1FC0">
              <w:rPr>
                <w:rStyle w:val="Hyperlink"/>
                <w:rFonts w:hint="eastAsia"/>
                <w:noProof/>
                <w:sz w:val="24"/>
                <w:szCs w:val="24"/>
                <w:rtl/>
              </w:rPr>
              <w:t>ف</w:t>
            </w:r>
            <w:r w:rsidR="009E6B67" w:rsidRPr="00BA1FC0">
              <w:rPr>
                <w:rStyle w:val="Hyperlink"/>
                <w:noProof/>
                <w:sz w:val="24"/>
                <w:szCs w:val="24"/>
                <w:rtl/>
              </w:rPr>
              <w:t xml:space="preserve"> </w:t>
            </w:r>
            <w:r w:rsidR="009E6B67" w:rsidRPr="00BA1FC0">
              <w:rPr>
                <w:rStyle w:val="Hyperlink"/>
                <w:rFonts w:hint="eastAsia"/>
                <w:noProof/>
                <w:sz w:val="24"/>
                <w:szCs w:val="24"/>
                <w:rtl/>
              </w:rPr>
              <w:t>قاچاق</w:t>
            </w:r>
            <w:r w:rsidR="009E6B67" w:rsidRPr="00BA1FC0">
              <w:rPr>
                <w:noProof/>
                <w:webHidden/>
                <w:sz w:val="24"/>
                <w:szCs w:val="24"/>
              </w:rPr>
              <w:tab/>
            </w:r>
            <w:r w:rsidRPr="00BA1FC0">
              <w:rPr>
                <w:noProof/>
                <w:webHidden/>
                <w:sz w:val="24"/>
                <w:szCs w:val="24"/>
              </w:rPr>
              <w:fldChar w:fldCharType="begin"/>
            </w:r>
            <w:r w:rsidR="009E6B67" w:rsidRPr="00BA1FC0">
              <w:rPr>
                <w:noProof/>
                <w:webHidden/>
                <w:sz w:val="24"/>
                <w:szCs w:val="24"/>
              </w:rPr>
              <w:instrText xml:space="preserve"> PAGEREF _Toc453152225 \h </w:instrText>
            </w:r>
            <w:r w:rsidRPr="00BA1FC0">
              <w:rPr>
                <w:noProof/>
                <w:webHidden/>
                <w:sz w:val="24"/>
                <w:szCs w:val="24"/>
              </w:rPr>
            </w:r>
            <w:r w:rsidRPr="00BA1FC0">
              <w:rPr>
                <w:noProof/>
                <w:webHidden/>
                <w:sz w:val="24"/>
                <w:szCs w:val="24"/>
              </w:rPr>
              <w:fldChar w:fldCharType="separate"/>
            </w:r>
            <w:r w:rsidR="006A56AD">
              <w:rPr>
                <w:noProof/>
                <w:webHidden/>
                <w:sz w:val="24"/>
                <w:szCs w:val="24"/>
                <w:rtl/>
              </w:rPr>
              <w:t>5</w:t>
            </w:r>
            <w:r w:rsidRPr="00BA1FC0">
              <w:rPr>
                <w:noProof/>
                <w:webHidden/>
                <w:sz w:val="24"/>
                <w:szCs w:val="24"/>
              </w:rPr>
              <w:fldChar w:fldCharType="end"/>
            </w:r>
          </w:hyperlink>
        </w:p>
        <w:p w:rsidR="009E6B67" w:rsidRPr="00BA1FC0" w:rsidRDefault="00F62179" w:rsidP="00BA1FC0">
          <w:pPr>
            <w:pStyle w:val="TOC1"/>
            <w:tabs>
              <w:tab w:val="right" w:leader="dot" w:pos="9394"/>
            </w:tabs>
            <w:ind w:firstLine="0"/>
            <w:rPr>
              <w:rFonts w:eastAsiaTheme="minorEastAsia"/>
              <w:noProof/>
              <w:sz w:val="24"/>
              <w:szCs w:val="24"/>
            </w:rPr>
          </w:pPr>
          <w:hyperlink w:anchor="_Toc453152226" w:history="1">
            <w:r w:rsidR="009E6B67" w:rsidRPr="00BA1FC0">
              <w:rPr>
                <w:rStyle w:val="Hyperlink"/>
                <w:rFonts w:hint="eastAsia"/>
                <w:noProof/>
                <w:sz w:val="24"/>
                <w:szCs w:val="24"/>
                <w:rtl/>
              </w:rPr>
              <w:t>تعر</w:t>
            </w:r>
            <w:r w:rsidR="009E6B67" w:rsidRPr="00BA1FC0">
              <w:rPr>
                <w:rStyle w:val="Hyperlink"/>
                <w:rFonts w:hint="cs"/>
                <w:noProof/>
                <w:sz w:val="24"/>
                <w:szCs w:val="24"/>
                <w:rtl/>
              </w:rPr>
              <w:t>ی</w:t>
            </w:r>
            <w:r w:rsidR="009E6B67" w:rsidRPr="00BA1FC0">
              <w:rPr>
                <w:rStyle w:val="Hyperlink"/>
                <w:rFonts w:hint="eastAsia"/>
                <w:noProof/>
                <w:sz w:val="24"/>
                <w:szCs w:val="24"/>
                <w:rtl/>
              </w:rPr>
              <w:t>ف</w:t>
            </w:r>
            <w:r w:rsidR="009E6B67" w:rsidRPr="00BA1FC0">
              <w:rPr>
                <w:rStyle w:val="Hyperlink"/>
                <w:noProof/>
                <w:sz w:val="24"/>
                <w:szCs w:val="24"/>
                <w:rtl/>
              </w:rPr>
              <w:t xml:space="preserve"> </w:t>
            </w:r>
            <w:r w:rsidR="009E6B67" w:rsidRPr="00BA1FC0">
              <w:rPr>
                <w:rStyle w:val="Hyperlink"/>
                <w:rFonts w:hint="eastAsia"/>
                <w:noProof/>
                <w:sz w:val="24"/>
                <w:szCs w:val="24"/>
                <w:rtl/>
              </w:rPr>
              <w:t>قاچاق</w:t>
            </w:r>
            <w:r w:rsidR="009E6B67" w:rsidRPr="00BA1FC0">
              <w:rPr>
                <w:rStyle w:val="Hyperlink"/>
                <w:noProof/>
                <w:sz w:val="24"/>
                <w:szCs w:val="24"/>
                <w:rtl/>
              </w:rPr>
              <w:t xml:space="preserve"> </w:t>
            </w:r>
            <w:r w:rsidR="009E6B67" w:rsidRPr="00BA1FC0">
              <w:rPr>
                <w:rStyle w:val="Hyperlink"/>
                <w:rFonts w:hint="eastAsia"/>
                <w:noProof/>
                <w:sz w:val="24"/>
                <w:szCs w:val="24"/>
                <w:rtl/>
              </w:rPr>
              <w:t>ارز</w:t>
            </w:r>
            <w:r w:rsidR="009E6B67" w:rsidRPr="00BA1FC0">
              <w:rPr>
                <w:noProof/>
                <w:webHidden/>
                <w:sz w:val="24"/>
                <w:szCs w:val="24"/>
              </w:rPr>
              <w:tab/>
            </w:r>
            <w:r w:rsidRPr="00BA1FC0">
              <w:rPr>
                <w:noProof/>
                <w:webHidden/>
                <w:sz w:val="24"/>
                <w:szCs w:val="24"/>
              </w:rPr>
              <w:fldChar w:fldCharType="begin"/>
            </w:r>
            <w:r w:rsidR="009E6B67" w:rsidRPr="00BA1FC0">
              <w:rPr>
                <w:noProof/>
                <w:webHidden/>
                <w:sz w:val="24"/>
                <w:szCs w:val="24"/>
              </w:rPr>
              <w:instrText xml:space="preserve"> PAGEREF _Toc453152226 \h </w:instrText>
            </w:r>
            <w:r w:rsidRPr="00BA1FC0">
              <w:rPr>
                <w:noProof/>
                <w:webHidden/>
                <w:sz w:val="24"/>
                <w:szCs w:val="24"/>
              </w:rPr>
            </w:r>
            <w:r w:rsidRPr="00BA1FC0">
              <w:rPr>
                <w:noProof/>
                <w:webHidden/>
                <w:sz w:val="24"/>
                <w:szCs w:val="24"/>
              </w:rPr>
              <w:fldChar w:fldCharType="separate"/>
            </w:r>
            <w:r w:rsidR="006A56AD">
              <w:rPr>
                <w:noProof/>
                <w:webHidden/>
                <w:sz w:val="24"/>
                <w:szCs w:val="24"/>
                <w:rtl/>
              </w:rPr>
              <w:t>5</w:t>
            </w:r>
            <w:r w:rsidRPr="00BA1FC0">
              <w:rPr>
                <w:noProof/>
                <w:webHidden/>
                <w:sz w:val="24"/>
                <w:szCs w:val="24"/>
              </w:rPr>
              <w:fldChar w:fldCharType="end"/>
            </w:r>
          </w:hyperlink>
        </w:p>
        <w:p w:rsidR="009E6B67" w:rsidRPr="00BA1FC0" w:rsidRDefault="00F62179" w:rsidP="00BA1FC0">
          <w:pPr>
            <w:pStyle w:val="TOC1"/>
            <w:tabs>
              <w:tab w:val="right" w:leader="dot" w:pos="9394"/>
            </w:tabs>
            <w:ind w:firstLine="0"/>
            <w:rPr>
              <w:rFonts w:eastAsiaTheme="minorEastAsia"/>
              <w:noProof/>
              <w:sz w:val="24"/>
              <w:szCs w:val="24"/>
            </w:rPr>
          </w:pPr>
          <w:hyperlink w:anchor="_Toc453152227" w:history="1">
            <w:r w:rsidR="009E6B67" w:rsidRPr="00BA1FC0">
              <w:rPr>
                <w:rStyle w:val="Hyperlink"/>
                <w:rFonts w:hint="eastAsia"/>
                <w:noProof/>
                <w:sz w:val="24"/>
                <w:szCs w:val="24"/>
                <w:rtl/>
              </w:rPr>
              <w:t>علل</w:t>
            </w:r>
            <w:r w:rsidR="009E6B67" w:rsidRPr="00BA1FC0">
              <w:rPr>
                <w:rStyle w:val="Hyperlink"/>
                <w:noProof/>
                <w:sz w:val="24"/>
                <w:szCs w:val="24"/>
                <w:rtl/>
              </w:rPr>
              <w:t xml:space="preserve"> </w:t>
            </w:r>
            <w:r w:rsidR="009E6B67" w:rsidRPr="00BA1FC0">
              <w:rPr>
                <w:rStyle w:val="Hyperlink"/>
                <w:rFonts w:hint="eastAsia"/>
                <w:noProof/>
                <w:sz w:val="24"/>
                <w:szCs w:val="24"/>
                <w:rtl/>
              </w:rPr>
              <w:t>و</w:t>
            </w:r>
            <w:r w:rsidR="009E6B67" w:rsidRPr="00BA1FC0">
              <w:rPr>
                <w:rStyle w:val="Hyperlink"/>
                <w:noProof/>
                <w:sz w:val="24"/>
                <w:szCs w:val="24"/>
                <w:rtl/>
              </w:rPr>
              <w:t xml:space="preserve"> </w:t>
            </w:r>
            <w:r w:rsidR="009E6B67" w:rsidRPr="00BA1FC0">
              <w:rPr>
                <w:rStyle w:val="Hyperlink"/>
                <w:rFonts w:hint="eastAsia"/>
                <w:noProof/>
                <w:sz w:val="24"/>
                <w:szCs w:val="24"/>
                <w:rtl/>
              </w:rPr>
              <w:t>زم</w:t>
            </w:r>
            <w:r w:rsidR="009E6B67" w:rsidRPr="00BA1FC0">
              <w:rPr>
                <w:rStyle w:val="Hyperlink"/>
                <w:rFonts w:hint="cs"/>
                <w:noProof/>
                <w:sz w:val="24"/>
                <w:szCs w:val="24"/>
                <w:rtl/>
              </w:rPr>
              <w:t>ی</w:t>
            </w:r>
            <w:r w:rsidR="009E6B67" w:rsidRPr="00BA1FC0">
              <w:rPr>
                <w:rStyle w:val="Hyperlink"/>
                <w:rFonts w:hint="eastAsia"/>
                <w:noProof/>
                <w:sz w:val="24"/>
                <w:szCs w:val="24"/>
                <w:rtl/>
              </w:rPr>
              <w:t>نه</w:t>
            </w:r>
            <w:r w:rsidR="009E6B67" w:rsidRPr="00BA1FC0">
              <w:rPr>
                <w:rStyle w:val="Hyperlink"/>
                <w:rFonts w:hint="cs"/>
                <w:noProof/>
                <w:sz w:val="24"/>
                <w:szCs w:val="24"/>
                <w:rtl/>
              </w:rPr>
              <w:t xml:space="preserve"> </w:t>
            </w:r>
            <w:r w:rsidR="009E6B67" w:rsidRPr="00BA1FC0">
              <w:rPr>
                <w:rStyle w:val="Hyperlink"/>
                <w:rFonts w:hint="eastAsia"/>
                <w:noProof/>
                <w:sz w:val="24"/>
                <w:szCs w:val="24"/>
                <w:rtl/>
              </w:rPr>
              <w:t>ها</w:t>
            </w:r>
            <w:r w:rsidR="009E6B67" w:rsidRPr="00BA1FC0">
              <w:rPr>
                <w:rStyle w:val="Hyperlink"/>
                <w:rFonts w:hint="cs"/>
                <w:noProof/>
                <w:sz w:val="24"/>
                <w:szCs w:val="24"/>
                <w:rtl/>
              </w:rPr>
              <w:t>ی</w:t>
            </w:r>
            <w:r w:rsidR="009E6B67" w:rsidRPr="00BA1FC0">
              <w:rPr>
                <w:rStyle w:val="Hyperlink"/>
                <w:noProof/>
                <w:sz w:val="24"/>
                <w:szCs w:val="24"/>
                <w:rtl/>
              </w:rPr>
              <w:t xml:space="preserve"> </w:t>
            </w:r>
            <w:r w:rsidR="009E6B67" w:rsidRPr="00BA1FC0">
              <w:rPr>
                <w:rStyle w:val="Hyperlink"/>
                <w:rFonts w:hint="eastAsia"/>
                <w:noProof/>
                <w:sz w:val="24"/>
                <w:szCs w:val="24"/>
                <w:rtl/>
              </w:rPr>
              <w:t>قاچاق</w:t>
            </w:r>
            <w:r w:rsidR="009E6B67" w:rsidRPr="00BA1FC0">
              <w:rPr>
                <w:rStyle w:val="Hyperlink"/>
                <w:noProof/>
                <w:sz w:val="24"/>
                <w:szCs w:val="24"/>
                <w:rtl/>
              </w:rPr>
              <w:t xml:space="preserve"> </w:t>
            </w:r>
            <w:r w:rsidR="009E6B67" w:rsidRPr="00BA1FC0">
              <w:rPr>
                <w:rStyle w:val="Hyperlink"/>
                <w:rFonts w:hint="eastAsia"/>
                <w:noProof/>
                <w:sz w:val="24"/>
                <w:szCs w:val="24"/>
                <w:rtl/>
              </w:rPr>
              <w:t>ارز</w:t>
            </w:r>
            <w:r w:rsidR="009E6B67" w:rsidRPr="00BA1FC0">
              <w:rPr>
                <w:noProof/>
                <w:webHidden/>
                <w:sz w:val="24"/>
                <w:szCs w:val="24"/>
              </w:rPr>
              <w:tab/>
            </w:r>
            <w:r w:rsidRPr="00BA1FC0">
              <w:rPr>
                <w:noProof/>
                <w:webHidden/>
                <w:sz w:val="24"/>
                <w:szCs w:val="24"/>
              </w:rPr>
              <w:fldChar w:fldCharType="begin"/>
            </w:r>
            <w:r w:rsidR="009E6B67" w:rsidRPr="00BA1FC0">
              <w:rPr>
                <w:noProof/>
                <w:webHidden/>
                <w:sz w:val="24"/>
                <w:szCs w:val="24"/>
              </w:rPr>
              <w:instrText xml:space="preserve"> PAGEREF _Toc453152227 \h </w:instrText>
            </w:r>
            <w:r w:rsidRPr="00BA1FC0">
              <w:rPr>
                <w:noProof/>
                <w:webHidden/>
                <w:sz w:val="24"/>
                <w:szCs w:val="24"/>
              </w:rPr>
            </w:r>
            <w:r w:rsidRPr="00BA1FC0">
              <w:rPr>
                <w:noProof/>
                <w:webHidden/>
                <w:sz w:val="24"/>
                <w:szCs w:val="24"/>
              </w:rPr>
              <w:fldChar w:fldCharType="separate"/>
            </w:r>
            <w:r w:rsidR="006A56AD">
              <w:rPr>
                <w:noProof/>
                <w:webHidden/>
                <w:sz w:val="24"/>
                <w:szCs w:val="24"/>
                <w:rtl/>
              </w:rPr>
              <w:t>6</w:t>
            </w:r>
            <w:r w:rsidRPr="00BA1FC0">
              <w:rPr>
                <w:noProof/>
                <w:webHidden/>
                <w:sz w:val="24"/>
                <w:szCs w:val="24"/>
              </w:rPr>
              <w:fldChar w:fldCharType="end"/>
            </w:r>
          </w:hyperlink>
        </w:p>
        <w:p w:rsidR="009E6B67" w:rsidRPr="00BA1FC0" w:rsidRDefault="00F62179" w:rsidP="00BA1FC0">
          <w:pPr>
            <w:pStyle w:val="TOC1"/>
            <w:tabs>
              <w:tab w:val="right" w:leader="dot" w:pos="9394"/>
            </w:tabs>
            <w:ind w:firstLine="0"/>
            <w:rPr>
              <w:rFonts w:eastAsiaTheme="minorEastAsia"/>
              <w:noProof/>
              <w:sz w:val="24"/>
              <w:szCs w:val="24"/>
            </w:rPr>
          </w:pPr>
          <w:hyperlink w:anchor="_Toc453152228" w:history="1">
            <w:r w:rsidR="009E6B67" w:rsidRPr="00BA1FC0">
              <w:rPr>
                <w:rStyle w:val="Hyperlink"/>
                <w:rFonts w:hint="eastAsia"/>
                <w:noProof/>
                <w:sz w:val="24"/>
                <w:szCs w:val="24"/>
                <w:rtl/>
              </w:rPr>
              <w:t>آثار</w:t>
            </w:r>
            <w:r w:rsidR="009E6B67" w:rsidRPr="00BA1FC0">
              <w:rPr>
                <w:rStyle w:val="Hyperlink"/>
                <w:noProof/>
                <w:sz w:val="24"/>
                <w:szCs w:val="24"/>
                <w:rtl/>
              </w:rPr>
              <w:t xml:space="preserve"> </w:t>
            </w:r>
            <w:r w:rsidR="009E6B67" w:rsidRPr="00BA1FC0">
              <w:rPr>
                <w:rStyle w:val="Hyperlink"/>
                <w:rFonts w:hint="eastAsia"/>
                <w:noProof/>
                <w:sz w:val="24"/>
                <w:szCs w:val="24"/>
                <w:rtl/>
              </w:rPr>
              <w:t>قاچاق</w:t>
            </w:r>
            <w:r w:rsidR="009E6B67" w:rsidRPr="00BA1FC0">
              <w:rPr>
                <w:rStyle w:val="Hyperlink"/>
                <w:noProof/>
                <w:sz w:val="24"/>
                <w:szCs w:val="24"/>
                <w:rtl/>
              </w:rPr>
              <w:t xml:space="preserve"> </w:t>
            </w:r>
            <w:r w:rsidR="009E6B67" w:rsidRPr="00BA1FC0">
              <w:rPr>
                <w:rStyle w:val="Hyperlink"/>
                <w:rFonts w:hint="eastAsia"/>
                <w:noProof/>
                <w:sz w:val="24"/>
                <w:szCs w:val="24"/>
                <w:rtl/>
              </w:rPr>
              <w:t>ارز</w:t>
            </w:r>
            <w:r w:rsidR="009E6B67" w:rsidRPr="00BA1FC0">
              <w:rPr>
                <w:noProof/>
                <w:webHidden/>
                <w:sz w:val="24"/>
                <w:szCs w:val="24"/>
              </w:rPr>
              <w:tab/>
            </w:r>
            <w:r w:rsidRPr="00BA1FC0">
              <w:rPr>
                <w:noProof/>
                <w:webHidden/>
                <w:sz w:val="24"/>
                <w:szCs w:val="24"/>
              </w:rPr>
              <w:fldChar w:fldCharType="begin"/>
            </w:r>
            <w:r w:rsidR="009E6B67" w:rsidRPr="00BA1FC0">
              <w:rPr>
                <w:noProof/>
                <w:webHidden/>
                <w:sz w:val="24"/>
                <w:szCs w:val="24"/>
              </w:rPr>
              <w:instrText xml:space="preserve"> PAGEREF _Toc453152228 \h </w:instrText>
            </w:r>
            <w:r w:rsidRPr="00BA1FC0">
              <w:rPr>
                <w:noProof/>
                <w:webHidden/>
                <w:sz w:val="24"/>
                <w:szCs w:val="24"/>
              </w:rPr>
            </w:r>
            <w:r w:rsidRPr="00BA1FC0">
              <w:rPr>
                <w:noProof/>
                <w:webHidden/>
                <w:sz w:val="24"/>
                <w:szCs w:val="24"/>
              </w:rPr>
              <w:fldChar w:fldCharType="separate"/>
            </w:r>
            <w:r w:rsidR="006A56AD">
              <w:rPr>
                <w:noProof/>
                <w:webHidden/>
                <w:sz w:val="24"/>
                <w:szCs w:val="24"/>
                <w:rtl/>
              </w:rPr>
              <w:t>8</w:t>
            </w:r>
            <w:r w:rsidRPr="00BA1FC0">
              <w:rPr>
                <w:noProof/>
                <w:webHidden/>
                <w:sz w:val="24"/>
                <w:szCs w:val="24"/>
              </w:rPr>
              <w:fldChar w:fldCharType="end"/>
            </w:r>
          </w:hyperlink>
        </w:p>
        <w:p w:rsidR="009E6B67" w:rsidRPr="00BA1FC0" w:rsidRDefault="00F62179" w:rsidP="00BA1FC0">
          <w:pPr>
            <w:pStyle w:val="TOC1"/>
            <w:tabs>
              <w:tab w:val="right" w:leader="dot" w:pos="9394"/>
            </w:tabs>
            <w:ind w:firstLine="0"/>
            <w:rPr>
              <w:rFonts w:eastAsiaTheme="minorEastAsia"/>
              <w:noProof/>
              <w:sz w:val="24"/>
              <w:szCs w:val="24"/>
            </w:rPr>
          </w:pPr>
          <w:hyperlink w:anchor="_Toc453152229" w:history="1">
            <w:r w:rsidR="009E6B67" w:rsidRPr="00BA1FC0">
              <w:rPr>
                <w:rStyle w:val="Hyperlink"/>
                <w:rFonts w:hint="eastAsia"/>
                <w:noProof/>
                <w:sz w:val="24"/>
                <w:szCs w:val="24"/>
                <w:rtl/>
              </w:rPr>
              <w:t>تعر</w:t>
            </w:r>
            <w:r w:rsidR="009E6B67" w:rsidRPr="00BA1FC0">
              <w:rPr>
                <w:rStyle w:val="Hyperlink"/>
                <w:rFonts w:hint="cs"/>
                <w:noProof/>
                <w:sz w:val="24"/>
                <w:szCs w:val="24"/>
                <w:rtl/>
              </w:rPr>
              <w:t>ی</w:t>
            </w:r>
            <w:r w:rsidR="009E6B67" w:rsidRPr="00BA1FC0">
              <w:rPr>
                <w:rStyle w:val="Hyperlink"/>
                <w:rFonts w:hint="eastAsia"/>
                <w:noProof/>
                <w:sz w:val="24"/>
                <w:szCs w:val="24"/>
                <w:rtl/>
              </w:rPr>
              <w:t>ف</w:t>
            </w:r>
            <w:r w:rsidR="009E6B67" w:rsidRPr="00BA1FC0">
              <w:rPr>
                <w:rStyle w:val="Hyperlink"/>
                <w:noProof/>
                <w:sz w:val="24"/>
                <w:szCs w:val="24"/>
                <w:rtl/>
              </w:rPr>
              <w:t xml:space="preserve"> </w:t>
            </w:r>
            <w:r w:rsidR="009E6B67" w:rsidRPr="00BA1FC0">
              <w:rPr>
                <w:rStyle w:val="Hyperlink"/>
                <w:rFonts w:hint="eastAsia"/>
                <w:noProof/>
                <w:sz w:val="24"/>
                <w:szCs w:val="24"/>
                <w:rtl/>
              </w:rPr>
              <w:t>قاچاق</w:t>
            </w:r>
            <w:r w:rsidR="009E6B67" w:rsidRPr="00BA1FC0">
              <w:rPr>
                <w:rStyle w:val="Hyperlink"/>
                <w:noProof/>
                <w:sz w:val="24"/>
                <w:szCs w:val="24"/>
                <w:rtl/>
              </w:rPr>
              <w:t xml:space="preserve"> </w:t>
            </w:r>
            <w:r w:rsidR="009E6B67" w:rsidRPr="00BA1FC0">
              <w:rPr>
                <w:rStyle w:val="Hyperlink"/>
                <w:rFonts w:hint="eastAsia"/>
                <w:noProof/>
                <w:sz w:val="24"/>
                <w:szCs w:val="24"/>
                <w:rtl/>
              </w:rPr>
              <w:t>کالا</w:t>
            </w:r>
            <w:r w:rsidR="009E6B67" w:rsidRPr="00BA1FC0">
              <w:rPr>
                <w:noProof/>
                <w:webHidden/>
                <w:sz w:val="24"/>
                <w:szCs w:val="24"/>
              </w:rPr>
              <w:tab/>
            </w:r>
            <w:r w:rsidRPr="00BA1FC0">
              <w:rPr>
                <w:noProof/>
                <w:webHidden/>
                <w:sz w:val="24"/>
                <w:szCs w:val="24"/>
              </w:rPr>
              <w:fldChar w:fldCharType="begin"/>
            </w:r>
            <w:r w:rsidR="009E6B67" w:rsidRPr="00BA1FC0">
              <w:rPr>
                <w:noProof/>
                <w:webHidden/>
                <w:sz w:val="24"/>
                <w:szCs w:val="24"/>
              </w:rPr>
              <w:instrText xml:space="preserve"> PAGEREF _Toc453152229 \h </w:instrText>
            </w:r>
            <w:r w:rsidRPr="00BA1FC0">
              <w:rPr>
                <w:noProof/>
                <w:webHidden/>
                <w:sz w:val="24"/>
                <w:szCs w:val="24"/>
              </w:rPr>
            </w:r>
            <w:r w:rsidRPr="00BA1FC0">
              <w:rPr>
                <w:noProof/>
                <w:webHidden/>
                <w:sz w:val="24"/>
                <w:szCs w:val="24"/>
              </w:rPr>
              <w:fldChar w:fldCharType="separate"/>
            </w:r>
            <w:r w:rsidR="006A56AD">
              <w:rPr>
                <w:noProof/>
                <w:webHidden/>
                <w:sz w:val="24"/>
                <w:szCs w:val="24"/>
                <w:rtl/>
              </w:rPr>
              <w:t>9</w:t>
            </w:r>
            <w:r w:rsidRPr="00BA1FC0">
              <w:rPr>
                <w:noProof/>
                <w:webHidden/>
                <w:sz w:val="24"/>
                <w:szCs w:val="24"/>
              </w:rPr>
              <w:fldChar w:fldCharType="end"/>
            </w:r>
          </w:hyperlink>
        </w:p>
        <w:p w:rsidR="009E6B67" w:rsidRPr="00BA1FC0" w:rsidRDefault="00F62179" w:rsidP="00BA1FC0">
          <w:pPr>
            <w:pStyle w:val="TOC1"/>
            <w:tabs>
              <w:tab w:val="right" w:leader="dot" w:pos="9394"/>
            </w:tabs>
            <w:ind w:firstLine="0"/>
            <w:rPr>
              <w:rFonts w:eastAsiaTheme="minorEastAsia"/>
              <w:noProof/>
              <w:sz w:val="24"/>
              <w:szCs w:val="24"/>
            </w:rPr>
          </w:pPr>
          <w:hyperlink w:anchor="_Toc453152230" w:history="1">
            <w:r w:rsidR="009E6B67" w:rsidRPr="00BA1FC0">
              <w:rPr>
                <w:rStyle w:val="Hyperlink"/>
                <w:rFonts w:hint="eastAsia"/>
                <w:noProof/>
                <w:sz w:val="24"/>
                <w:szCs w:val="24"/>
                <w:rtl/>
              </w:rPr>
              <w:t>علل</w:t>
            </w:r>
            <w:r w:rsidR="009E6B67" w:rsidRPr="00BA1FC0">
              <w:rPr>
                <w:rStyle w:val="Hyperlink"/>
                <w:noProof/>
                <w:sz w:val="24"/>
                <w:szCs w:val="24"/>
                <w:rtl/>
              </w:rPr>
              <w:t xml:space="preserve"> </w:t>
            </w:r>
            <w:r w:rsidR="009E6B67" w:rsidRPr="00BA1FC0">
              <w:rPr>
                <w:rStyle w:val="Hyperlink"/>
                <w:rFonts w:hint="eastAsia"/>
                <w:noProof/>
                <w:sz w:val="24"/>
                <w:szCs w:val="24"/>
                <w:rtl/>
              </w:rPr>
              <w:t>و</w:t>
            </w:r>
            <w:r w:rsidR="009E6B67" w:rsidRPr="00BA1FC0">
              <w:rPr>
                <w:rStyle w:val="Hyperlink"/>
                <w:noProof/>
                <w:sz w:val="24"/>
                <w:szCs w:val="24"/>
                <w:rtl/>
              </w:rPr>
              <w:t xml:space="preserve"> </w:t>
            </w:r>
            <w:r w:rsidR="009E6B67" w:rsidRPr="00BA1FC0">
              <w:rPr>
                <w:rStyle w:val="Hyperlink"/>
                <w:rFonts w:hint="eastAsia"/>
                <w:noProof/>
                <w:sz w:val="24"/>
                <w:szCs w:val="24"/>
                <w:rtl/>
              </w:rPr>
              <w:t>زم</w:t>
            </w:r>
            <w:r w:rsidR="009E6B67" w:rsidRPr="00BA1FC0">
              <w:rPr>
                <w:rStyle w:val="Hyperlink"/>
                <w:rFonts w:hint="cs"/>
                <w:noProof/>
                <w:sz w:val="24"/>
                <w:szCs w:val="24"/>
                <w:rtl/>
              </w:rPr>
              <w:t>ی</w:t>
            </w:r>
            <w:r w:rsidR="009E6B67" w:rsidRPr="00BA1FC0">
              <w:rPr>
                <w:rStyle w:val="Hyperlink"/>
                <w:rFonts w:hint="eastAsia"/>
                <w:noProof/>
                <w:sz w:val="24"/>
                <w:szCs w:val="24"/>
                <w:rtl/>
              </w:rPr>
              <w:t>نه</w:t>
            </w:r>
            <w:r w:rsidR="009E6B67" w:rsidRPr="00BA1FC0">
              <w:rPr>
                <w:rStyle w:val="Hyperlink"/>
                <w:rFonts w:hint="cs"/>
                <w:noProof/>
                <w:sz w:val="24"/>
                <w:szCs w:val="24"/>
                <w:rtl/>
              </w:rPr>
              <w:t xml:space="preserve"> </w:t>
            </w:r>
            <w:r w:rsidR="009E6B67" w:rsidRPr="00BA1FC0">
              <w:rPr>
                <w:rStyle w:val="Hyperlink"/>
                <w:rFonts w:hint="eastAsia"/>
                <w:noProof/>
                <w:sz w:val="24"/>
                <w:szCs w:val="24"/>
                <w:rtl/>
              </w:rPr>
              <w:t>ها</w:t>
            </w:r>
            <w:r w:rsidR="009E6B67" w:rsidRPr="00BA1FC0">
              <w:rPr>
                <w:rStyle w:val="Hyperlink"/>
                <w:rFonts w:hint="cs"/>
                <w:noProof/>
                <w:sz w:val="24"/>
                <w:szCs w:val="24"/>
                <w:rtl/>
              </w:rPr>
              <w:t>ی</w:t>
            </w:r>
            <w:r w:rsidR="009E6B67" w:rsidRPr="00BA1FC0">
              <w:rPr>
                <w:rStyle w:val="Hyperlink"/>
                <w:noProof/>
                <w:sz w:val="24"/>
                <w:szCs w:val="24"/>
                <w:rtl/>
              </w:rPr>
              <w:t xml:space="preserve"> </w:t>
            </w:r>
            <w:r w:rsidR="009E6B67" w:rsidRPr="00BA1FC0">
              <w:rPr>
                <w:rStyle w:val="Hyperlink"/>
                <w:rFonts w:hint="eastAsia"/>
                <w:noProof/>
                <w:sz w:val="24"/>
                <w:szCs w:val="24"/>
                <w:rtl/>
              </w:rPr>
              <w:t>قاچاق</w:t>
            </w:r>
            <w:r w:rsidR="009E6B67" w:rsidRPr="00BA1FC0">
              <w:rPr>
                <w:rStyle w:val="Hyperlink"/>
                <w:noProof/>
                <w:sz w:val="24"/>
                <w:szCs w:val="24"/>
                <w:rtl/>
              </w:rPr>
              <w:t xml:space="preserve"> </w:t>
            </w:r>
            <w:r w:rsidR="009E6B67" w:rsidRPr="00BA1FC0">
              <w:rPr>
                <w:rStyle w:val="Hyperlink"/>
                <w:rFonts w:hint="eastAsia"/>
                <w:noProof/>
                <w:sz w:val="24"/>
                <w:szCs w:val="24"/>
                <w:rtl/>
              </w:rPr>
              <w:t>کالا</w:t>
            </w:r>
            <w:r w:rsidR="009E6B67" w:rsidRPr="00BA1FC0">
              <w:rPr>
                <w:noProof/>
                <w:webHidden/>
                <w:sz w:val="24"/>
                <w:szCs w:val="24"/>
              </w:rPr>
              <w:tab/>
            </w:r>
            <w:r w:rsidRPr="00BA1FC0">
              <w:rPr>
                <w:noProof/>
                <w:webHidden/>
                <w:sz w:val="24"/>
                <w:szCs w:val="24"/>
              </w:rPr>
              <w:fldChar w:fldCharType="begin"/>
            </w:r>
            <w:r w:rsidR="009E6B67" w:rsidRPr="00BA1FC0">
              <w:rPr>
                <w:noProof/>
                <w:webHidden/>
                <w:sz w:val="24"/>
                <w:szCs w:val="24"/>
              </w:rPr>
              <w:instrText xml:space="preserve"> PAGEREF _Toc453152230 \h </w:instrText>
            </w:r>
            <w:r w:rsidRPr="00BA1FC0">
              <w:rPr>
                <w:noProof/>
                <w:webHidden/>
                <w:sz w:val="24"/>
                <w:szCs w:val="24"/>
              </w:rPr>
            </w:r>
            <w:r w:rsidRPr="00BA1FC0">
              <w:rPr>
                <w:noProof/>
                <w:webHidden/>
                <w:sz w:val="24"/>
                <w:szCs w:val="24"/>
              </w:rPr>
              <w:fldChar w:fldCharType="separate"/>
            </w:r>
            <w:r w:rsidR="006A56AD">
              <w:rPr>
                <w:noProof/>
                <w:webHidden/>
                <w:sz w:val="24"/>
                <w:szCs w:val="24"/>
                <w:rtl/>
              </w:rPr>
              <w:t>9</w:t>
            </w:r>
            <w:r w:rsidRPr="00BA1FC0">
              <w:rPr>
                <w:noProof/>
                <w:webHidden/>
                <w:sz w:val="24"/>
                <w:szCs w:val="24"/>
              </w:rPr>
              <w:fldChar w:fldCharType="end"/>
            </w:r>
          </w:hyperlink>
        </w:p>
        <w:p w:rsidR="009E6B67" w:rsidRPr="00BA1FC0" w:rsidRDefault="00F62179" w:rsidP="00BA1FC0">
          <w:pPr>
            <w:pStyle w:val="TOC1"/>
            <w:tabs>
              <w:tab w:val="right" w:leader="dot" w:pos="9394"/>
            </w:tabs>
            <w:ind w:firstLine="0"/>
            <w:rPr>
              <w:rFonts w:eastAsiaTheme="minorEastAsia"/>
              <w:noProof/>
              <w:sz w:val="24"/>
              <w:szCs w:val="24"/>
            </w:rPr>
          </w:pPr>
          <w:hyperlink w:anchor="_Toc453152231" w:history="1">
            <w:r w:rsidR="009E6B67" w:rsidRPr="00BA1FC0">
              <w:rPr>
                <w:rStyle w:val="Hyperlink"/>
                <w:rFonts w:hint="eastAsia"/>
                <w:noProof/>
                <w:sz w:val="24"/>
                <w:szCs w:val="24"/>
                <w:rtl/>
              </w:rPr>
              <w:t>عوامل</w:t>
            </w:r>
            <w:r w:rsidR="009E6B67" w:rsidRPr="00BA1FC0">
              <w:rPr>
                <w:rStyle w:val="Hyperlink"/>
                <w:noProof/>
                <w:sz w:val="24"/>
                <w:szCs w:val="24"/>
                <w:rtl/>
              </w:rPr>
              <w:t xml:space="preserve"> </w:t>
            </w:r>
            <w:r w:rsidR="009E6B67" w:rsidRPr="00BA1FC0">
              <w:rPr>
                <w:rStyle w:val="Hyperlink"/>
                <w:rFonts w:hint="eastAsia"/>
                <w:noProof/>
                <w:sz w:val="24"/>
                <w:szCs w:val="24"/>
                <w:rtl/>
              </w:rPr>
              <w:t>اقتصاد</w:t>
            </w:r>
            <w:r w:rsidR="009E6B67" w:rsidRPr="00BA1FC0">
              <w:rPr>
                <w:rStyle w:val="Hyperlink"/>
                <w:rFonts w:hint="cs"/>
                <w:noProof/>
                <w:sz w:val="24"/>
                <w:szCs w:val="24"/>
                <w:rtl/>
              </w:rPr>
              <w:t>ی</w:t>
            </w:r>
            <w:r w:rsidR="009E6B67" w:rsidRPr="00BA1FC0">
              <w:rPr>
                <w:noProof/>
                <w:webHidden/>
                <w:sz w:val="24"/>
                <w:szCs w:val="24"/>
              </w:rPr>
              <w:tab/>
            </w:r>
            <w:r w:rsidRPr="00BA1FC0">
              <w:rPr>
                <w:noProof/>
                <w:webHidden/>
                <w:sz w:val="24"/>
                <w:szCs w:val="24"/>
              </w:rPr>
              <w:fldChar w:fldCharType="begin"/>
            </w:r>
            <w:r w:rsidR="009E6B67" w:rsidRPr="00BA1FC0">
              <w:rPr>
                <w:noProof/>
                <w:webHidden/>
                <w:sz w:val="24"/>
                <w:szCs w:val="24"/>
              </w:rPr>
              <w:instrText xml:space="preserve"> PAGEREF _Toc453152231 \h </w:instrText>
            </w:r>
            <w:r w:rsidRPr="00BA1FC0">
              <w:rPr>
                <w:noProof/>
                <w:webHidden/>
                <w:sz w:val="24"/>
                <w:szCs w:val="24"/>
              </w:rPr>
            </w:r>
            <w:r w:rsidRPr="00BA1FC0">
              <w:rPr>
                <w:noProof/>
                <w:webHidden/>
                <w:sz w:val="24"/>
                <w:szCs w:val="24"/>
              </w:rPr>
              <w:fldChar w:fldCharType="separate"/>
            </w:r>
            <w:r w:rsidR="006A56AD">
              <w:rPr>
                <w:noProof/>
                <w:webHidden/>
                <w:sz w:val="24"/>
                <w:szCs w:val="24"/>
                <w:rtl/>
              </w:rPr>
              <w:t>9</w:t>
            </w:r>
            <w:r w:rsidRPr="00BA1FC0">
              <w:rPr>
                <w:noProof/>
                <w:webHidden/>
                <w:sz w:val="24"/>
                <w:szCs w:val="24"/>
              </w:rPr>
              <w:fldChar w:fldCharType="end"/>
            </w:r>
          </w:hyperlink>
        </w:p>
        <w:p w:rsidR="009E6B67" w:rsidRPr="00BA1FC0" w:rsidRDefault="00F62179" w:rsidP="00BA1FC0">
          <w:pPr>
            <w:pStyle w:val="TOC1"/>
            <w:tabs>
              <w:tab w:val="right" w:leader="dot" w:pos="9394"/>
            </w:tabs>
            <w:ind w:firstLine="0"/>
            <w:rPr>
              <w:rFonts w:eastAsiaTheme="minorEastAsia"/>
              <w:noProof/>
              <w:sz w:val="24"/>
              <w:szCs w:val="24"/>
            </w:rPr>
          </w:pPr>
          <w:hyperlink w:anchor="_Toc453152232" w:history="1">
            <w:r w:rsidR="009E6B67" w:rsidRPr="00BA1FC0">
              <w:rPr>
                <w:rStyle w:val="Hyperlink"/>
                <w:rFonts w:hint="eastAsia"/>
                <w:noProof/>
                <w:sz w:val="24"/>
                <w:szCs w:val="24"/>
                <w:rtl/>
              </w:rPr>
              <w:t>آثار</w:t>
            </w:r>
            <w:r w:rsidR="009E6B67" w:rsidRPr="00BA1FC0">
              <w:rPr>
                <w:rStyle w:val="Hyperlink"/>
                <w:noProof/>
                <w:sz w:val="24"/>
                <w:szCs w:val="24"/>
                <w:rtl/>
              </w:rPr>
              <w:t xml:space="preserve"> </w:t>
            </w:r>
            <w:r w:rsidR="009E6B67" w:rsidRPr="00BA1FC0">
              <w:rPr>
                <w:rStyle w:val="Hyperlink"/>
                <w:rFonts w:hint="eastAsia"/>
                <w:noProof/>
                <w:sz w:val="24"/>
                <w:szCs w:val="24"/>
                <w:rtl/>
              </w:rPr>
              <w:t>قاچاق</w:t>
            </w:r>
            <w:r w:rsidR="009E6B67" w:rsidRPr="00BA1FC0">
              <w:rPr>
                <w:rStyle w:val="Hyperlink"/>
                <w:noProof/>
                <w:sz w:val="24"/>
                <w:szCs w:val="24"/>
                <w:rtl/>
              </w:rPr>
              <w:t xml:space="preserve"> </w:t>
            </w:r>
            <w:r w:rsidR="009E6B67" w:rsidRPr="00BA1FC0">
              <w:rPr>
                <w:rStyle w:val="Hyperlink"/>
                <w:rFonts w:hint="eastAsia"/>
                <w:noProof/>
                <w:sz w:val="24"/>
                <w:szCs w:val="24"/>
                <w:rtl/>
              </w:rPr>
              <w:t>کالا</w:t>
            </w:r>
            <w:r w:rsidR="009E6B67" w:rsidRPr="00BA1FC0">
              <w:rPr>
                <w:noProof/>
                <w:webHidden/>
                <w:sz w:val="24"/>
                <w:szCs w:val="24"/>
              </w:rPr>
              <w:tab/>
            </w:r>
            <w:r w:rsidRPr="00BA1FC0">
              <w:rPr>
                <w:noProof/>
                <w:webHidden/>
                <w:sz w:val="24"/>
                <w:szCs w:val="24"/>
              </w:rPr>
              <w:fldChar w:fldCharType="begin"/>
            </w:r>
            <w:r w:rsidR="009E6B67" w:rsidRPr="00BA1FC0">
              <w:rPr>
                <w:noProof/>
                <w:webHidden/>
                <w:sz w:val="24"/>
                <w:szCs w:val="24"/>
              </w:rPr>
              <w:instrText xml:space="preserve"> PAGEREF _Toc453152232 \h </w:instrText>
            </w:r>
            <w:r w:rsidRPr="00BA1FC0">
              <w:rPr>
                <w:noProof/>
                <w:webHidden/>
                <w:sz w:val="24"/>
                <w:szCs w:val="24"/>
              </w:rPr>
            </w:r>
            <w:r w:rsidRPr="00BA1FC0">
              <w:rPr>
                <w:noProof/>
                <w:webHidden/>
                <w:sz w:val="24"/>
                <w:szCs w:val="24"/>
              </w:rPr>
              <w:fldChar w:fldCharType="separate"/>
            </w:r>
            <w:r w:rsidR="006A56AD">
              <w:rPr>
                <w:noProof/>
                <w:webHidden/>
                <w:sz w:val="24"/>
                <w:szCs w:val="24"/>
                <w:rtl/>
              </w:rPr>
              <w:t>12</w:t>
            </w:r>
            <w:r w:rsidRPr="00BA1FC0">
              <w:rPr>
                <w:noProof/>
                <w:webHidden/>
                <w:sz w:val="24"/>
                <w:szCs w:val="24"/>
              </w:rPr>
              <w:fldChar w:fldCharType="end"/>
            </w:r>
          </w:hyperlink>
        </w:p>
        <w:p w:rsidR="009E6B67" w:rsidRPr="00BA1FC0" w:rsidRDefault="00F62179" w:rsidP="00BA1FC0">
          <w:pPr>
            <w:pStyle w:val="TOC1"/>
            <w:tabs>
              <w:tab w:val="right" w:leader="dot" w:pos="9394"/>
            </w:tabs>
            <w:ind w:firstLine="0"/>
            <w:rPr>
              <w:rFonts w:eastAsiaTheme="minorEastAsia"/>
              <w:noProof/>
              <w:sz w:val="24"/>
              <w:szCs w:val="24"/>
            </w:rPr>
          </w:pPr>
          <w:hyperlink w:anchor="_Toc453152233" w:history="1">
            <w:r w:rsidR="009E6B67" w:rsidRPr="00BA1FC0">
              <w:rPr>
                <w:rStyle w:val="Hyperlink"/>
                <w:rFonts w:hint="eastAsia"/>
                <w:noProof/>
                <w:sz w:val="24"/>
                <w:szCs w:val="24"/>
                <w:rtl/>
              </w:rPr>
              <w:t>بررس</w:t>
            </w:r>
            <w:r w:rsidR="009E6B67" w:rsidRPr="00BA1FC0">
              <w:rPr>
                <w:rStyle w:val="Hyperlink"/>
                <w:rFonts w:hint="cs"/>
                <w:noProof/>
                <w:sz w:val="24"/>
                <w:szCs w:val="24"/>
                <w:rtl/>
              </w:rPr>
              <w:t>ی</w:t>
            </w:r>
            <w:r w:rsidR="009E6B67" w:rsidRPr="00BA1FC0">
              <w:rPr>
                <w:rStyle w:val="Hyperlink"/>
                <w:noProof/>
                <w:sz w:val="24"/>
                <w:szCs w:val="24"/>
                <w:rtl/>
              </w:rPr>
              <w:t xml:space="preserve"> </w:t>
            </w:r>
            <w:r w:rsidR="009E6B67" w:rsidRPr="00BA1FC0">
              <w:rPr>
                <w:rStyle w:val="Hyperlink"/>
                <w:rFonts w:hint="eastAsia"/>
                <w:noProof/>
                <w:sz w:val="24"/>
                <w:szCs w:val="24"/>
                <w:rtl/>
              </w:rPr>
              <w:t>علل</w:t>
            </w:r>
            <w:r w:rsidR="009E6B67" w:rsidRPr="00BA1FC0">
              <w:rPr>
                <w:rStyle w:val="Hyperlink"/>
                <w:noProof/>
                <w:sz w:val="24"/>
                <w:szCs w:val="24"/>
                <w:rtl/>
              </w:rPr>
              <w:t xml:space="preserve"> </w:t>
            </w:r>
            <w:r w:rsidR="009E6B67" w:rsidRPr="00BA1FC0">
              <w:rPr>
                <w:rStyle w:val="Hyperlink"/>
                <w:rFonts w:hint="eastAsia"/>
                <w:noProof/>
                <w:sz w:val="24"/>
                <w:szCs w:val="24"/>
                <w:rtl/>
              </w:rPr>
              <w:t>قاچاق</w:t>
            </w:r>
            <w:r w:rsidR="009E6B67" w:rsidRPr="00BA1FC0">
              <w:rPr>
                <w:rStyle w:val="Hyperlink"/>
                <w:noProof/>
                <w:sz w:val="24"/>
                <w:szCs w:val="24"/>
                <w:rtl/>
              </w:rPr>
              <w:t xml:space="preserve"> </w:t>
            </w:r>
            <w:r w:rsidR="009E6B67" w:rsidRPr="00BA1FC0">
              <w:rPr>
                <w:rStyle w:val="Hyperlink"/>
                <w:rFonts w:hint="eastAsia"/>
                <w:noProof/>
                <w:sz w:val="24"/>
                <w:szCs w:val="24"/>
                <w:rtl/>
              </w:rPr>
              <w:t>ارز</w:t>
            </w:r>
            <w:r w:rsidR="009E6B67" w:rsidRPr="00BA1FC0">
              <w:rPr>
                <w:rStyle w:val="Hyperlink"/>
                <w:noProof/>
                <w:sz w:val="24"/>
                <w:szCs w:val="24"/>
                <w:rtl/>
              </w:rPr>
              <w:t xml:space="preserve"> </w:t>
            </w:r>
            <w:r w:rsidR="009E6B67" w:rsidRPr="00BA1FC0">
              <w:rPr>
                <w:rStyle w:val="Hyperlink"/>
                <w:rFonts w:hint="eastAsia"/>
                <w:noProof/>
                <w:sz w:val="24"/>
                <w:szCs w:val="24"/>
                <w:rtl/>
              </w:rPr>
              <w:t>و</w:t>
            </w:r>
            <w:r w:rsidR="009E6B67" w:rsidRPr="00BA1FC0">
              <w:rPr>
                <w:rStyle w:val="Hyperlink"/>
                <w:noProof/>
                <w:sz w:val="24"/>
                <w:szCs w:val="24"/>
                <w:rtl/>
              </w:rPr>
              <w:t xml:space="preserve"> </w:t>
            </w:r>
            <w:r w:rsidR="009E6B67" w:rsidRPr="00BA1FC0">
              <w:rPr>
                <w:rStyle w:val="Hyperlink"/>
                <w:rFonts w:hint="eastAsia"/>
                <w:noProof/>
                <w:sz w:val="24"/>
                <w:szCs w:val="24"/>
                <w:rtl/>
              </w:rPr>
              <w:t>کالا</w:t>
            </w:r>
            <w:r w:rsidR="009E6B67" w:rsidRPr="00BA1FC0">
              <w:rPr>
                <w:noProof/>
                <w:webHidden/>
                <w:sz w:val="24"/>
                <w:szCs w:val="24"/>
              </w:rPr>
              <w:tab/>
            </w:r>
            <w:r w:rsidRPr="00BA1FC0">
              <w:rPr>
                <w:noProof/>
                <w:webHidden/>
                <w:sz w:val="24"/>
                <w:szCs w:val="24"/>
              </w:rPr>
              <w:fldChar w:fldCharType="begin"/>
            </w:r>
            <w:r w:rsidR="009E6B67" w:rsidRPr="00BA1FC0">
              <w:rPr>
                <w:noProof/>
                <w:webHidden/>
                <w:sz w:val="24"/>
                <w:szCs w:val="24"/>
              </w:rPr>
              <w:instrText xml:space="preserve"> PAGEREF _Toc453152233 \h </w:instrText>
            </w:r>
            <w:r w:rsidRPr="00BA1FC0">
              <w:rPr>
                <w:noProof/>
                <w:webHidden/>
                <w:sz w:val="24"/>
                <w:szCs w:val="24"/>
              </w:rPr>
            </w:r>
            <w:r w:rsidRPr="00BA1FC0">
              <w:rPr>
                <w:noProof/>
                <w:webHidden/>
                <w:sz w:val="24"/>
                <w:szCs w:val="24"/>
              </w:rPr>
              <w:fldChar w:fldCharType="separate"/>
            </w:r>
            <w:r w:rsidR="006A56AD">
              <w:rPr>
                <w:noProof/>
                <w:webHidden/>
                <w:sz w:val="24"/>
                <w:szCs w:val="24"/>
                <w:rtl/>
              </w:rPr>
              <w:t>16</w:t>
            </w:r>
            <w:r w:rsidRPr="00BA1FC0">
              <w:rPr>
                <w:noProof/>
                <w:webHidden/>
                <w:sz w:val="24"/>
                <w:szCs w:val="24"/>
              </w:rPr>
              <w:fldChar w:fldCharType="end"/>
            </w:r>
          </w:hyperlink>
        </w:p>
        <w:p w:rsidR="009E6B67" w:rsidRPr="00BA1FC0" w:rsidRDefault="00F62179" w:rsidP="00BA1FC0">
          <w:pPr>
            <w:pStyle w:val="TOC1"/>
            <w:tabs>
              <w:tab w:val="right" w:leader="dot" w:pos="9394"/>
            </w:tabs>
            <w:ind w:firstLine="0"/>
            <w:rPr>
              <w:rFonts w:eastAsiaTheme="minorEastAsia"/>
              <w:noProof/>
              <w:sz w:val="24"/>
              <w:szCs w:val="24"/>
            </w:rPr>
          </w:pPr>
          <w:hyperlink w:anchor="_Toc453152234" w:history="1">
            <w:r w:rsidR="009E6B67" w:rsidRPr="00BA1FC0">
              <w:rPr>
                <w:rStyle w:val="Hyperlink"/>
                <w:rFonts w:hint="eastAsia"/>
                <w:noProof/>
                <w:sz w:val="24"/>
                <w:szCs w:val="24"/>
                <w:rtl/>
              </w:rPr>
              <w:t>نت</w:t>
            </w:r>
            <w:r w:rsidR="009E6B67" w:rsidRPr="00BA1FC0">
              <w:rPr>
                <w:rStyle w:val="Hyperlink"/>
                <w:rFonts w:hint="cs"/>
                <w:noProof/>
                <w:sz w:val="24"/>
                <w:szCs w:val="24"/>
                <w:rtl/>
              </w:rPr>
              <w:t>ی</w:t>
            </w:r>
            <w:r w:rsidR="009E6B67" w:rsidRPr="00BA1FC0">
              <w:rPr>
                <w:rStyle w:val="Hyperlink"/>
                <w:rFonts w:hint="eastAsia"/>
                <w:noProof/>
                <w:sz w:val="24"/>
                <w:szCs w:val="24"/>
                <w:rtl/>
              </w:rPr>
              <w:t>جه</w:t>
            </w:r>
            <w:r w:rsidR="009E6B67" w:rsidRPr="00BA1FC0">
              <w:rPr>
                <w:rStyle w:val="Hyperlink"/>
                <w:noProof/>
                <w:sz w:val="24"/>
                <w:szCs w:val="24"/>
                <w:rtl/>
              </w:rPr>
              <w:t xml:space="preserve"> </w:t>
            </w:r>
            <w:r w:rsidR="009E6B67" w:rsidRPr="00BA1FC0">
              <w:rPr>
                <w:rStyle w:val="Hyperlink"/>
                <w:rFonts w:hint="eastAsia"/>
                <w:noProof/>
                <w:sz w:val="24"/>
                <w:szCs w:val="24"/>
                <w:rtl/>
              </w:rPr>
              <w:t>گ</w:t>
            </w:r>
            <w:r w:rsidR="009E6B67" w:rsidRPr="00BA1FC0">
              <w:rPr>
                <w:rStyle w:val="Hyperlink"/>
                <w:rFonts w:hint="cs"/>
                <w:noProof/>
                <w:sz w:val="24"/>
                <w:szCs w:val="24"/>
                <w:rtl/>
              </w:rPr>
              <w:t>ی</w:t>
            </w:r>
            <w:r w:rsidR="009E6B67" w:rsidRPr="00BA1FC0">
              <w:rPr>
                <w:rStyle w:val="Hyperlink"/>
                <w:rFonts w:hint="eastAsia"/>
                <w:noProof/>
                <w:sz w:val="24"/>
                <w:szCs w:val="24"/>
                <w:rtl/>
              </w:rPr>
              <w:t>ر</w:t>
            </w:r>
            <w:r w:rsidR="009E6B67" w:rsidRPr="00BA1FC0">
              <w:rPr>
                <w:rStyle w:val="Hyperlink"/>
                <w:rFonts w:hint="cs"/>
                <w:noProof/>
                <w:sz w:val="24"/>
                <w:szCs w:val="24"/>
                <w:rtl/>
              </w:rPr>
              <w:t>ی</w:t>
            </w:r>
            <w:r w:rsidR="009E6B67" w:rsidRPr="00BA1FC0">
              <w:rPr>
                <w:rStyle w:val="Hyperlink"/>
                <w:noProof/>
                <w:sz w:val="24"/>
                <w:szCs w:val="24"/>
                <w:rtl/>
              </w:rPr>
              <w:t xml:space="preserve"> </w:t>
            </w:r>
            <w:r w:rsidR="009E6B67" w:rsidRPr="00BA1FC0">
              <w:rPr>
                <w:rStyle w:val="Hyperlink"/>
                <w:rFonts w:hint="eastAsia"/>
                <w:noProof/>
                <w:sz w:val="24"/>
                <w:szCs w:val="24"/>
                <w:rtl/>
              </w:rPr>
              <w:t>و</w:t>
            </w:r>
            <w:r w:rsidR="009E6B67" w:rsidRPr="00BA1FC0">
              <w:rPr>
                <w:rStyle w:val="Hyperlink"/>
                <w:noProof/>
                <w:sz w:val="24"/>
                <w:szCs w:val="24"/>
                <w:rtl/>
              </w:rPr>
              <w:t xml:space="preserve"> </w:t>
            </w:r>
            <w:r w:rsidR="009E6B67" w:rsidRPr="00BA1FC0">
              <w:rPr>
                <w:rStyle w:val="Hyperlink"/>
                <w:rFonts w:hint="eastAsia"/>
                <w:noProof/>
                <w:sz w:val="24"/>
                <w:szCs w:val="24"/>
                <w:rtl/>
              </w:rPr>
              <w:t>ارائه</w:t>
            </w:r>
            <w:r w:rsidR="009E6B67" w:rsidRPr="00BA1FC0">
              <w:rPr>
                <w:rStyle w:val="Hyperlink"/>
                <w:noProof/>
                <w:sz w:val="24"/>
                <w:szCs w:val="24"/>
                <w:rtl/>
              </w:rPr>
              <w:t xml:space="preserve"> </w:t>
            </w:r>
            <w:r w:rsidR="009E6B67" w:rsidRPr="00BA1FC0">
              <w:rPr>
                <w:rStyle w:val="Hyperlink"/>
                <w:rFonts w:hint="eastAsia"/>
                <w:noProof/>
                <w:sz w:val="24"/>
                <w:szCs w:val="24"/>
                <w:rtl/>
              </w:rPr>
              <w:t>راهکار</w:t>
            </w:r>
            <w:r w:rsidR="009E6B67" w:rsidRPr="00BA1FC0">
              <w:rPr>
                <w:rStyle w:val="Hyperlink"/>
                <w:noProof/>
                <w:sz w:val="24"/>
                <w:szCs w:val="24"/>
                <w:rtl/>
              </w:rPr>
              <w:t xml:space="preserve"> </w:t>
            </w:r>
            <w:r w:rsidR="009E6B67" w:rsidRPr="00BA1FC0">
              <w:rPr>
                <w:rStyle w:val="Hyperlink"/>
                <w:rFonts w:hint="eastAsia"/>
                <w:noProof/>
                <w:sz w:val="24"/>
                <w:szCs w:val="24"/>
                <w:rtl/>
              </w:rPr>
              <w:t>مبارزه</w:t>
            </w:r>
            <w:r w:rsidR="009E6B67" w:rsidRPr="00BA1FC0">
              <w:rPr>
                <w:rStyle w:val="Hyperlink"/>
                <w:noProof/>
                <w:sz w:val="24"/>
                <w:szCs w:val="24"/>
                <w:rtl/>
              </w:rPr>
              <w:t xml:space="preserve"> </w:t>
            </w:r>
            <w:r w:rsidR="009E6B67" w:rsidRPr="00BA1FC0">
              <w:rPr>
                <w:rStyle w:val="Hyperlink"/>
                <w:rFonts w:hint="eastAsia"/>
                <w:noProof/>
                <w:sz w:val="24"/>
                <w:szCs w:val="24"/>
                <w:rtl/>
              </w:rPr>
              <w:t>با</w:t>
            </w:r>
            <w:r w:rsidR="009E6B67" w:rsidRPr="00BA1FC0">
              <w:rPr>
                <w:rStyle w:val="Hyperlink"/>
                <w:noProof/>
                <w:sz w:val="24"/>
                <w:szCs w:val="24"/>
                <w:rtl/>
              </w:rPr>
              <w:t xml:space="preserve"> </w:t>
            </w:r>
            <w:r w:rsidR="009E6B67" w:rsidRPr="00BA1FC0">
              <w:rPr>
                <w:rStyle w:val="Hyperlink"/>
                <w:rFonts w:hint="eastAsia"/>
                <w:noProof/>
                <w:sz w:val="24"/>
                <w:szCs w:val="24"/>
                <w:rtl/>
              </w:rPr>
              <w:t>قاچاق</w:t>
            </w:r>
            <w:r w:rsidR="009E6B67" w:rsidRPr="00BA1FC0">
              <w:rPr>
                <w:noProof/>
                <w:webHidden/>
                <w:sz w:val="24"/>
                <w:szCs w:val="24"/>
              </w:rPr>
              <w:tab/>
            </w:r>
            <w:r w:rsidRPr="00BA1FC0">
              <w:rPr>
                <w:noProof/>
                <w:webHidden/>
                <w:sz w:val="24"/>
                <w:szCs w:val="24"/>
              </w:rPr>
              <w:fldChar w:fldCharType="begin"/>
            </w:r>
            <w:r w:rsidR="009E6B67" w:rsidRPr="00BA1FC0">
              <w:rPr>
                <w:noProof/>
                <w:webHidden/>
                <w:sz w:val="24"/>
                <w:szCs w:val="24"/>
              </w:rPr>
              <w:instrText xml:space="preserve"> PAGEREF _Toc453152234 \h </w:instrText>
            </w:r>
            <w:r w:rsidRPr="00BA1FC0">
              <w:rPr>
                <w:noProof/>
                <w:webHidden/>
                <w:sz w:val="24"/>
                <w:szCs w:val="24"/>
              </w:rPr>
            </w:r>
            <w:r w:rsidRPr="00BA1FC0">
              <w:rPr>
                <w:noProof/>
                <w:webHidden/>
                <w:sz w:val="24"/>
                <w:szCs w:val="24"/>
              </w:rPr>
              <w:fldChar w:fldCharType="separate"/>
            </w:r>
            <w:r w:rsidR="006A56AD">
              <w:rPr>
                <w:noProof/>
                <w:webHidden/>
                <w:sz w:val="24"/>
                <w:szCs w:val="24"/>
                <w:rtl/>
              </w:rPr>
              <w:t>20</w:t>
            </w:r>
            <w:r w:rsidRPr="00BA1FC0">
              <w:rPr>
                <w:noProof/>
                <w:webHidden/>
                <w:sz w:val="24"/>
                <w:szCs w:val="24"/>
              </w:rPr>
              <w:fldChar w:fldCharType="end"/>
            </w:r>
          </w:hyperlink>
        </w:p>
        <w:p w:rsidR="009E6B67" w:rsidRPr="00BA1FC0" w:rsidRDefault="00F62179" w:rsidP="00BA1FC0">
          <w:pPr>
            <w:pStyle w:val="TOC1"/>
            <w:tabs>
              <w:tab w:val="right" w:leader="dot" w:pos="9394"/>
            </w:tabs>
            <w:ind w:firstLine="0"/>
            <w:rPr>
              <w:rFonts w:eastAsiaTheme="minorEastAsia"/>
              <w:noProof/>
              <w:sz w:val="24"/>
              <w:szCs w:val="24"/>
            </w:rPr>
          </w:pPr>
          <w:hyperlink w:anchor="_Toc453152235" w:history="1">
            <w:r w:rsidR="009E6B67" w:rsidRPr="00BA1FC0">
              <w:rPr>
                <w:rStyle w:val="Hyperlink"/>
                <w:rFonts w:hint="eastAsia"/>
                <w:noProof/>
                <w:sz w:val="24"/>
                <w:szCs w:val="24"/>
                <w:rtl/>
              </w:rPr>
              <w:t>منابع</w:t>
            </w:r>
            <w:r w:rsidR="00BA1FC0" w:rsidRPr="00BA1FC0">
              <w:rPr>
                <w:rStyle w:val="Hyperlink"/>
                <w:rFonts w:hint="cs"/>
                <w:noProof/>
                <w:sz w:val="24"/>
                <w:szCs w:val="24"/>
                <w:rtl/>
              </w:rPr>
              <w:tab/>
            </w:r>
            <w:r w:rsidR="009E6B67" w:rsidRPr="00BA1FC0">
              <w:rPr>
                <w:noProof/>
                <w:webHidden/>
                <w:sz w:val="24"/>
                <w:szCs w:val="24"/>
              </w:rPr>
              <w:tab/>
            </w:r>
            <w:r w:rsidRPr="00BA1FC0">
              <w:rPr>
                <w:noProof/>
                <w:webHidden/>
                <w:sz w:val="24"/>
                <w:szCs w:val="24"/>
              </w:rPr>
              <w:fldChar w:fldCharType="begin"/>
            </w:r>
            <w:r w:rsidR="009E6B67" w:rsidRPr="00BA1FC0">
              <w:rPr>
                <w:noProof/>
                <w:webHidden/>
                <w:sz w:val="24"/>
                <w:szCs w:val="24"/>
              </w:rPr>
              <w:instrText xml:space="preserve"> PAGEREF _Toc453152235 \h </w:instrText>
            </w:r>
            <w:r w:rsidRPr="00BA1FC0">
              <w:rPr>
                <w:noProof/>
                <w:webHidden/>
                <w:sz w:val="24"/>
                <w:szCs w:val="24"/>
              </w:rPr>
            </w:r>
            <w:r w:rsidRPr="00BA1FC0">
              <w:rPr>
                <w:noProof/>
                <w:webHidden/>
                <w:sz w:val="24"/>
                <w:szCs w:val="24"/>
              </w:rPr>
              <w:fldChar w:fldCharType="separate"/>
            </w:r>
            <w:r w:rsidR="006A56AD">
              <w:rPr>
                <w:noProof/>
                <w:webHidden/>
                <w:sz w:val="24"/>
                <w:szCs w:val="24"/>
                <w:rtl/>
              </w:rPr>
              <w:t>22</w:t>
            </w:r>
            <w:r w:rsidRPr="00BA1FC0">
              <w:rPr>
                <w:noProof/>
                <w:webHidden/>
                <w:sz w:val="24"/>
                <w:szCs w:val="24"/>
              </w:rPr>
              <w:fldChar w:fldCharType="end"/>
            </w:r>
          </w:hyperlink>
        </w:p>
        <w:p w:rsidR="009E6B67" w:rsidRPr="00BA1FC0" w:rsidRDefault="00F62179" w:rsidP="00BA1FC0">
          <w:pPr>
            <w:pStyle w:val="Heading1"/>
            <w:bidi/>
            <w:jc w:val="center"/>
            <w:rPr>
              <w:rFonts w:cs="B Nazanin"/>
              <w:sz w:val="24"/>
              <w:szCs w:val="24"/>
              <w:rtl/>
            </w:rPr>
          </w:pPr>
          <w:r w:rsidRPr="00BA1FC0">
            <w:rPr>
              <w:rFonts w:cs="B Nazanin"/>
              <w:sz w:val="24"/>
              <w:szCs w:val="24"/>
            </w:rPr>
            <w:fldChar w:fldCharType="end"/>
          </w:r>
        </w:p>
      </w:sdtContent>
    </w:sdt>
    <w:p w:rsidR="009E6B67" w:rsidRPr="009E6B67" w:rsidRDefault="009E6B67" w:rsidP="00BA1FC0">
      <w:pPr>
        <w:pStyle w:val="Heading1"/>
        <w:bidi/>
        <w:rPr>
          <w:rFonts w:cs="B Nazanin"/>
          <w:sz w:val="28"/>
          <w:szCs w:val="28"/>
          <w:rtl/>
        </w:rPr>
      </w:pPr>
      <w:r w:rsidRPr="009E6B67">
        <w:rPr>
          <w:rFonts w:cs="B Nazanin"/>
          <w:sz w:val="44"/>
          <w:szCs w:val="44"/>
          <w:rtl/>
        </w:rPr>
        <w:t xml:space="preserve"> </w:t>
      </w:r>
      <w:r w:rsidR="006E1DEA" w:rsidRPr="009E6B67">
        <w:rPr>
          <w:rFonts w:cs="B Nazanin"/>
          <w:sz w:val="44"/>
          <w:szCs w:val="44"/>
          <w:rtl/>
        </w:rPr>
        <w:br w:type="page"/>
      </w:r>
      <w:bookmarkStart w:id="1" w:name="_Toc453152223"/>
      <w:r w:rsidRPr="009E6B67">
        <w:rPr>
          <w:rFonts w:cs="B Nazanin" w:hint="cs"/>
          <w:sz w:val="28"/>
          <w:szCs w:val="28"/>
          <w:rtl/>
        </w:rPr>
        <w:lastRenderedPageBreak/>
        <w:t>خلاصه مدیریتی</w:t>
      </w:r>
      <w:bookmarkEnd w:id="1"/>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قاچاق پدیده مزمومی است که اقتصاد را از مسیر صحیح دور می‌کند و دستیابی به اهداف و برنامه‌های اقتصادی را با اختلال و دشواری همراه می‌سازد. در سال‌های اخیر ورود غیرقانونی بسیاری از کالاهای بادوام و غیرضروری نه تنها بخشی از منابع ارزی کشور را از سرمایه‌گذاری در امور تولیدی خارج ساخته، بلکه با ایجاد نوسانات شدید در حوزه ارزی، فشار تورمی را تشدید کرده و به حیات اقتصادی خانوارهای کم درآمد و اقشار آسیب پذیر لطمه زده است. از طرفی برای طرح‌ریزی جامع مبارزه با قاچاق صرف کنترل مبادی ورودی و خروجی و نیز مرزهای کشور کافی نیست، بلکه ضرورت دارد علتی که به قاچاق می‌انجامد با دقت ارزیابی و شناسایی ‌‌شوند. قاچاق کالا و ارز بخشی از اقتصاد کشور است که با هدف سود آوری شکل گرفته است چون دارای ماهیت پنهان است در اقتصاد کشور ثبت نمی شود و این امر می‌تواند باعث ضربه به متغیرهای اقتصادی شود . حجم بالای آن مصادف با حجم بالای عدم اطمینان در بخش های مولد و تولیدی است . هر جامعه ای در جهت تحقق اهداف خود نیاز به امنیت دارد. به عبارت  دیگر، نهادها و سازمان های جامعه باید در محیطی آرام و امن، بدون دغدغه خاطر و عوامل مزاحم، اهداف جامعه را تحقق بخشند. نقش مدیریت سازمانی و در این زمینه اهمیت بسزایی دارد زیرا می‌تواند با برنامه ریزی</w:t>
      </w:r>
      <w:r w:rsidRPr="009E6B67">
        <w:rPr>
          <w:rFonts w:cs="B Nazanin"/>
          <w:color w:val="000000" w:themeColor="text1"/>
          <w:rtl/>
        </w:rPr>
        <w:softHyphen/>
      </w:r>
      <w:r w:rsidRPr="009E6B67">
        <w:rPr>
          <w:rFonts w:cs="B Nazanin" w:hint="cs"/>
          <w:color w:val="000000" w:themeColor="text1"/>
          <w:rtl/>
        </w:rPr>
        <w:t>ها، سازماندهی ها و هماهنگی ها و نظارت ها در ایجاد این امنیت نقش مهمی برعهده داشته باشد. نهادهای یک جامعه اگر از این امنیت بی بهره باشند، در جهت تحقق اهداف خود ناخواسته با مشکلات بی شماری روبرو می‌گردند که آثار زیان بخش و جبران ناپذیری برای جامعه در برخواهد داشت.</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اما قاچاق علت است یا معلول؟ در اینجا باید گفت که هر چند قاچاق کالا علت بسیاری از مشکلات فرهنگی و اقتصادی است، ولی در درجه ی اول پدیده ی قاچاق خود معلول بسیاری از عوامل مختلف از جمله سیاستهای اقتصادی است. قاچاق کالا در ایران یک معلول است. با حذف کردن معلول، مسئله قاچاق حل نمی‌شود، بلکه باید عوامل ریشه ای پدید آورنده این معلول علت نما را پیدا کرد و با آن مبارزه شود.</w:t>
      </w:r>
    </w:p>
    <w:p w:rsidR="009E6B67" w:rsidRPr="009E6B67" w:rsidRDefault="009E6B67" w:rsidP="009E6B67">
      <w:pPr>
        <w:tabs>
          <w:tab w:val="left" w:pos="2716"/>
        </w:tabs>
        <w:bidi/>
        <w:spacing w:line="276" w:lineRule="auto"/>
        <w:ind w:left="0" w:firstLine="0"/>
        <w:rPr>
          <w:rFonts w:cs="B Nazanin"/>
          <w:rtl/>
        </w:rPr>
      </w:pPr>
      <w:r w:rsidRPr="009E6B67">
        <w:rPr>
          <w:rFonts w:cs="B Nazanin" w:hint="cs"/>
          <w:color w:val="000000" w:themeColor="text1"/>
          <w:rtl/>
        </w:rPr>
        <w:t>در این پژوهش ضمن تعریف قاچاق کالا و ارز به علل و زمینه های شکل گیری آن می پردازیم همچنین به تبیین اثرات آن روی اقتصاد کشور خواهیم پرداخت . در پایان نیز برخی از راهکارهای مبارزه با قاچاق کالا و ارز معرفی می گردد.</w:t>
      </w:r>
      <w:r w:rsidRPr="009E6B67">
        <w:rPr>
          <w:rFonts w:cs="B Nazanin"/>
          <w:rtl/>
        </w:rPr>
        <w:t xml:space="preserve"> </w:t>
      </w:r>
    </w:p>
    <w:p w:rsidR="009E6B67" w:rsidRPr="009E6B67" w:rsidRDefault="009E6B67" w:rsidP="009E6B67">
      <w:pPr>
        <w:bidi/>
        <w:spacing w:after="200" w:line="276" w:lineRule="auto"/>
        <w:ind w:left="0" w:firstLine="0"/>
        <w:jc w:val="left"/>
        <w:rPr>
          <w:rFonts w:cs="B Nazanin"/>
          <w:b/>
          <w:bCs/>
        </w:rPr>
      </w:pPr>
      <w:r w:rsidRPr="009E6B67">
        <w:rPr>
          <w:rFonts w:cs="B Nazanin"/>
          <w:b/>
          <w:bCs/>
        </w:rPr>
        <w:br w:type="page"/>
      </w:r>
    </w:p>
    <w:p w:rsidR="009E6B67" w:rsidRPr="009E6B67" w:rsidRDefault="009E6B67" w:rsidP="009E6B67">
      <w:pPr>
        <w:pStyle w:val="Heading1"/>
        <w:bidi/>
        <w:rPr>
          <w:rFonts w:cs="B Nazanin"/>
          <w:sz w:val="28"/>
          <w:szCs w:val="28"/>
          <w:rtl/>
        </w:rPr>
      </w:pPr>
      <w:bookmarkStart w:id="2" w:name="_Toc453152224"/>
      <w:r w:rsidRPr="009E6B67">
        <w:rPr>
          <w:rFonts w:cs="B Nazanin" w:hint="cs"/>
          <w:sz w:val="28"/>
          <w:szCs w:val="28"/>
          <w:rtl/>
        </w:rPr>
        <w:lastRenderedPageBreak/>
        <w:t>مقدمه</w:t>
      </w:r>
      <w:bookmarkEnd w:id="2"/>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هر جامعه ای در جهت تحقق اهداف خود نیاز به امنیت دارد. به عبارت  دیگر، نهادها و سازمان های جامعه باید در محیطی آرام و امن، بدون دغدغه خاطر و عوامل مزاحم، اهداف جامعه را تحقق بخشند. نقش مدیریت سازمانی در این زمینه اهمیت بسزایی دارد زیرا می‌تواند با برنامه ریزی</w:t>
      </w:r>
      <w:r w:rsidRPr="009E6B67">
        <w:rPr>
          <w:rFonts w:cs="B Nazanin"/>
          <w:color w:val="000000" w:themeColor="text1"/>
          <w:rtl/>
        </w:rPr>
        <w:softHyphen/>
      </w:r>
      <w:r w:rsidRPr="009E6B67">
        <w:rPr>
          <w:rFonts w:cs="B Nazanin" w:hint="cs"/>
          <w:color w:val="000000" w:themeColor="text1"/>
          <w:rtl/>
        </w:rPr>
        <w:t>ها، سازماندهی ها و هماهنگی ها و نظارت ها در ایجاد این امنیت نقش مهمی برعهده داشته باشد. نهادهای یک جامعه اگر از این امنیت بی بهره باشند، در جهت تحقق اهداف خود ناخواسته با مشکلات بی شماری روبرو می‌گردند که آثار زیان بخش و جبران ناپذیری برای جامعه در برخواهد داشت.</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یکی از پدیده هایی که امنیت اجتماعی را در ابعاد مختلف سیاسی، اقتصادی، فرهنگی، مدیریتی را نشانه می‌گیرد پدیده شوم قاچاق است. اما قاچاق علت است یا معلول؟ در اینجا باید گفت که هر چند قاچاق کالا علت بسیاری از مشکلات فرهنگی و اقتصادی است، ولی در درجه ی اول پدیده ی قاچاق خود معلول بسیاری از عوامل مختلف از جمله سیاستهای اقتصادی است. قاچاق کالا در ایران یک معلول است. با حذف کردن معلول، مسئله قاچاق حل نمی‌شود، بلکه باید عوامل ریشه ای پدید آورنده این معلول علت نما را پیدا کرد و با آن مبارزه شود.</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قاچاق نیز مانند همه جرایم دیگر برخاسته از عوامل مختلف اقتصادی، اجتماعی، فرهنگی و سیاسی است. اما به طور کلی روند قاچاق و روند رو به رشد آن در نتیجه نارسایی</w:t>
      </w:r>
      <w:r w:rsidRPr="009E6B67">
        <w:rPr>
          <w:rFonts w:cs="B Nazanin" w:hint="cs"/>
          <w:color w:val="000000" w:themeColor="text1"/>
          <w:rtl/>
        </w:rPr>
        <w:softHyphen/>
        <w:t>های گوناگون در حوزه اقتصاد بوده و از سر چشمه آن است. درواقع اقتصاد و قاچاق بر یکدیگر آثار متقابلی دارند. سال های گذشته مساله قاچاق در ایران بر سیستم تهیه و توزیع کالا سایه انداخته و تقاضای داخلی ناشی از کمبود یا مطلوب نبودن تولیدات و منفعت بالای قاچاق از یک سو و ناکارآمدی اقتصاد دولتی از سوی دیگر در کنار سایر عوامل به روند رو به رشد قاچاق دامن زده است. عوامل متعددی بر پیدایش و گسترش قاچاق که زاییده اقتصاد غیر رسمی است اثر دارد به گونه ای آن را تسهیل می‌کند. اوضاع سیاسی امنیتی همسایگان، سود آوری قاچاق، طولانی بودن تشریفات و هزینه بالای واردات کالا، رشد سریع تجاری جهانی و تحولات تکنولوژیک، عدم نظارت کافی بر برخی از مناطق آزاد، سهل الوصول بودن دستیابی به منابع قاچاق، بیکاری و فقر در مناطق مرزی، قاچاق در پوشش ترانزیت، کالای همراه مسافر، وضع اقتصادی و تجاری همسایگان، نظام ارزی ناکارآمد داخلی ، وجود انحصارها و فضای رانتی، اتخاذ استراتژی توسعه صادرات در کشورهای در حال توسعه، ورود موقت کالا، تبلیغات، فرهنگ مصرف، سنت قاچاق، تردد مرزنشینان و ... از دیگر عوامل شکل گیری و گسترش قاچاق به حساب می‌آید. فقر موجود در کشور، امنیت ملی را به خطر می‌اندازد و باعث اشتغال به کارهای غیرمولد چون قاچاق می‌شود.</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موضوع مهمی که قاچاق کالا را تشدید می‌کند، بیکاری، فقر و توسعه نیافتگی مناطقی است که در آن، قاچاق کالا وجود دارد. در این مناطق اکثر جوانان قاچاق کالا را یک شغل پر درآمد می‌بینند. علت اصلی این امر در مناطق محروم بیکاری است و قاچاقچی در این مناطق از قشر بیکار محلی به سهولت برای قاچاق کالا استفاده می‌کنند. قاچاق کالا به تولید و اشتغال در کشور لطمه می‌زند. سرمایه ‌ای که در اثر ورود کالای قاچاق از کشور خارج می‌شود می‌تواند در فعالیت های مولد به کار گرفته شود و باعث تولید و اشتغال شود. در مرزهای کشور باید برای مرزنشینان، امکانات طوری فراهم شود که به اشتغال سالم بپردازند و از این رهگذر نیازهای خود و جامعه را مرتفع سازند. البته قاچاق خود تا حدی ایجاد اشتغال می‌نماید، اما کار ایجاد شده چون مولد نیست، اشتغال کاذب نامیده می‌شود. این اشتغال نه تنها باعث افزایش تولید در کشور نمی شود بلکه ممکن است تولید را از طریق جایگزینی با کالای داخلی از بین ببرد.</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در بعد اقتصادی، توسعه یافتگی کشور باعث می‌شود تا فقر و بیکاری از بین برود و قاچاق کاهش می یابد. در بعد سیاسی احساس وفاداری و مشروعیت بیشتری نسبت به حاکمیت را در پی خواهد داشت. در بخش فرهنگی و اجتماعی مهاجرت به بیرون از منطقه بزهکاری و رفتارهای نابهنجار کاهش می یابد.</w:t>
      </w:r>
    </w:p>
    <w:p w:rsidR="009E6B67" w:rsidRPr="009E6B67" w:rsidRDefault="009E6B67" w:rsidP="009E6B67">
      <w:pPr>
        <w:bidi/>
        <w:spacing w:after="200" w:line="276" w:lineRule="auto"/>
        <w:ind w:left="0" w:firstLine="0"/>
        <w:jc w:val="left"/>
        <w:rPr>
          <w:rFonts w:cs="B Nazanin"/>
          <w:b/>
          <w:bCs/>
        </w:rPr>
      </w:pPr>
      <w:r w:rsidRPr="009E6B67">
        <w:rPr>
          <w:rFonts w:cs="B Nazanin"/>
          <w:b/>
          <w:bCs/>
        </w:rPr>
        <w:br w:type="page"/>
      </w:r>
    </w:p>
    <w:p w:rsidR="009E6B67" w:rsidRPr="009E6B67" w:rsidRDefault="009E6B67" w:rsidP="009E6B67">
      <w:pPr>
        <w:pStyle w:val="Heading1"/>
        <w:bidi/>
        <w:rPr>
          <w:rFonts w:cs="B Nazanin"/>
          <w:sz w:val="28"/>
          <w:szCs w:val="28"/>
          <w:rtl/>
        </w:rPr>
      </w:pPr>
      <w:bookmarkStart w:id="3" w:name="_Toc453152225"/>
      <w:r w:rsidRPr="009E6B67">
        <w:rPr>
          <w:rFonts w:cs="B Nazanin" w:hint="cs"/>
          <w:sz w:val="28"/>
          <w:szCs w:val="28"/>
          <w:rtl/>
        </w:rPr>
        <w:lastRenderedPageBreak/>
        <w:t>تعریف قاچاق</w:t>
      </w:r>
      <w:bookmarkEnd w:id="3"/>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از دید صاحب نظران تقسیم بندی های فراوانی از قاچاق وجود دارد که قاچاق کالا در کنار قاچاق های ارز ، مواد مخدر ، خدمت ، اشخاص  و ... از مهمترین و گسترده ترین انواع قاچاق به شمار می رود . برخی از حقوق دانان قاچاق را در سه دسته تقسیم کرده اند  : ابتدا قاچاق محض بدین معنا که قانون گذار فعل مجرمانه ای را صریحا قاچاق دانسته و برای آن مجازات تعیین کرده است مانند اسلحه و مهمات . دوم اعمال در حکم قاچاق که غیرمستقیم قاچاق تلقی شده اند مانند وارد کردن لباس هایی که استفاده از آن ها در ملاء عام خلاف شرع است و سوم قاچاق ناشی از تخلفات گمرکی به مفهوم تخلف از ضوابط گمرک ، نظیر اظهار خلاف واقع درباره مشخصات کالای وارداتی از سوی صاحب کالا، بعضی از محققان دیگر قاچاق را به سه نوع کلی اقتصادی نظیر کالاهای صنعتی ،فرهنگی مانند آثار باستانی و انسانی مثل کودکان و تعداد دیگری از آن ها قاچاق را بر اساس ورود</w:t>
      </w:r>
      <w:r w:rsidRPr="009E6B67">
        <w:rPr>
          <w:rFonts w:cs="B Nazanin"/>
          <w:color w:val="000000" w:themeColor="text1"/>
          <w:rtl/>
        </w:rPr>
        <w:t xml:space="preserve"> </w:t>
      </w:r>
      <w:r w:rsidRPr="009E6B67">
        <w:rPr>
          <w:rFonts w:cs="B Nazanin" w:hint="cs"/>
          <w:color w:val="000000" w:themeColor="text1"/>
          <w:rtl/>
        </w:rPr>
        <w:t>به کشور یا خروج از آن به دو نوع وارداتی و صادراتی تقسیم کرده اند . در قاچاق کالاهای وارداتی اجناس بدون رعایت مقررات اقتصادی وارد کشور می شوند مثل لوازم لوکس و در مقابل کالاهایی که عمدتا از یارانه های دولتی برخوردارند به علت تفاوت قیمت داخلی و خارجی یا فرار از پرداخت حقوق گمرگی به آن سوی مرز ها قاچاق می شوند مانند فرآوردها های نفتی .</w:t>
      </w:r>
    </w:p>
    <w:p w:rsidR="009E6B67" w:rsidRPr="009E6B67" w:rsidRDefault="009E6B67" w:rsidP="009E6B67">
      <w:pPr>
        <w:tabs>
          <w:tab w:val="left" w:pos="2716"/>
        </w:tabs>
        <w:bidi/>
        <w:spacing w:line="276" w:lineRule="auto"/>
        <w:ind w:left="0" w:firstLine="0"/>
        <w:rPr>
          <w:rFonts w:cs="B Nazanin"/>
          <w:color w:val="000000" w:themeColor="text1"/>
        </w:rPr>
      </w:pPr>
      <w:r w:rsidRPr="009E6B67">
        <w:rPr>
          <w:rFonts w:cs="B Nazanin" w:hint="cs"/>
          <w:color w:val="000000" w:themeColor="text1"/>
          <w:rtl/>
        </w:rPr>
        <w:t>قاچاق به دلیل ماهیت پنهان خود در آمارهای رسمی کشور ثبت نمی شود و بر اساس و جود آن موجب پنهان ماندن بخشی از عملکرد اقتصاد کشور خواهد شد . این واقعیت می‌تواند کارکرد سیاست های تخصیصی و توزیعی دولت را در عمل با مشکلات جدی مواجه سازد . این درحالی است که با اطلاع از روند قاچاق یا حجم آن می‌توان در سایه اتخاذ راه کارهای مناسب فعالیت های اقتصادی غیر رسمی را به سمت فعالیت های اقتصادی رسمی ثبت شده در حساب های ملی هدایت کرد . قاچاق در لغت به معنی عملی است که بر خلاف قانون به صورت پنهانی انجام می شود . در عمل قاچاق قوانین و مقررات جاری نقض می شوند که بر این اساس قانونگذار مرتکبین آن را مستحق مجازات می داند . با آنکه واژه قاچاق به دفعات مورد استفاده قانون گذار قرار گرفته اما بدون آنکه تعریف مشخصی از آن ارائه شود ، تنها به ذکر مصادیق و انواع مجازات های مربوط اکتفا شده است و این خلاف روال قانونگذاری است که در آن قانوگذار قبل از تعیین مجازات برای مرتکبین اعمال مجرمانه ، ابتدا عمل مجرمانه را تعریف می‌کند . بدین ترتیب برای تعریف قاچاق باید به منابعی به غیر از قوانین و مقررات مربوط رجوع کرد که در این زمینه با مطالعه تطبیقی فرهنگ نامه ها ، نظرات کارشناسان و ملاحظه مصداق های قاچاق در قوانین داخلی این تعریف از قاچاق استنباط می‌گردد : " هرگونه فرار از نظارت گمرکی یا انجام فعالیت ناقض قانون خاص محدود کننده " قاچاق نام دارد .</w:t>
      </w:r>
    </w:p>
    <w:p w:rsidR="009E6B67" w:rsidRPr="009E6B67" w:rsidRDefault="009E6B67" w:rsidP="009E6B67">
      <w:pPr>
        <w:pStyle w:val="Heading1"/>
        <w:bidi/>
        <w:rPr>
          <w:rFonts w:cs="B Nazanin"/>
          <w:sz w:val="28"/>
          <w:szCs w:val="28"/>
        </w:rPr>
      </w:pPr>
      <w:bookmarkStart w:id="4" w:name="_Toc453152226"/>
      <w:r w:rsidRPr="009E6B67">
        <w:rPr>
          <w:rFonts w:cs="B Nazanin" w:hint="cs"/>
          <w:sz w:val="28"/>
          <w:szCs w:val="28"/>
          <w:rtl/>
        </w:rPr>
        <w:t>تعریف قاچاق ارز</w:t>
      </w:r>
      <w:bookmarkEnd w:id="4"/>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اینکه نگهداری مقدار خاصی از ارز قاچاق تلقی می</w:t>
      </w:r>
      <w:r w:rsidRPr="009E6B67">
        <w:rPr>
          <w:rFonts w:cs="B Nazanin" w:hint="cs"/>
          <w:color w:val="000000" w:themeColor="text1"/>
          <w:rtl/>
        </w:rPr>
        <w:softHyphen/>
        <w:t>شود یا نه، قوانین و سیاست</w:t>
      </w:r>
      <w:r w:rsidRPr="009E6B67">
        <w:rPr>
          <w:rFonts w:cs="B Nazanin" w:hint="cs"/>
          <w:color w:val="000000" w:themeColor="text1"/>
          <w:rtl/>
        </w:rPr>
        <w:softHyphen/>
        <w:t>های جاری کشور تعیین می</w:t>
      </w:r>
      <w:r w:rsidRPr="009E6B67">
        <w:rPr>
          <w:rFonts w:cs="B Nazanin" w:hint="cs"/>
          <w:color w:val="000000" w:themeColor="text1"/>
          <w:rtl/>
        </w:rPr>
        <w:softHyphen/>
        <w:t>کند. مثلا وقتی در سال 1374 نرخ ارز طی چندروز بیش از دو برابر شد و باعث آن بی</w:t>
      </w:r>
      <w:r w:rsidRPr="009E6B67">
        <w:rPr>
          <w:rFonts w:cs="B Nazanin" w:hint="cs"/>
          <w:color w:val="000000" w:themeColor="text1"/>
          <w:rtl/>
        </w:rPr>
        <w:softHyphen/>
        <w:t>ثباتی، سوداگری ارز بود و از این ناحیه کل اقتصاد و بویژه نرخ ارز شدیدا بی</w:t>
      </w:r>
      <w:r w:rsidRPr="009E6B67">
        <w:rPr>
          <w:rFonts w:cs="B Nazanin" w:hint="cs"/>
          <w:color w:val="000000" w:themeColor="text1"/>
          <w:rtl/>
        </w:rPr>
        <w:softHyphen/>
        <w:t>ثبات شد نگهداری ارز جز برای تامین معاملات رسمی و واردات دارای مجوز رسمی جرم تلقی شد و هرکس به غیر از این منظور ارز نگهداری و یا خرید و فروش می</w:t>
      </w:r>
      <w:r w:rsidRPr="009E6B67">
        <w:rPr>
          <w:rFonts w:cs="B Nazanin" w:hint="cs"/>
          <w:color w:val="000000" w:themeColor="text1"/>
          <w:rtl/>
        </w:rPr>
        <w:softHyphen/>
        <w:t>کرد مجرم تلقی می</w:t>
      </w:r>
      <w:r w:rsidRPr="009E6B67">
        <w:rPr>
          <w:rFonts w:cs="B Nazanin" w:hint="cs"/>
          <w:color w:val="000000" w:themeColor="text1"/>
          <w:rtl/>
        </w:rPr>
        <w:softHyphen/>
        <w:t>شد و با این کار ثبات دوباره به اقتصاد بازگشت بعد از بازگشت ثبات دوباره به اقتصاد کم کم این محدودیت هم برداشته شد و قاچاق ارز شامل نگهداری ارز برای قاچاق کالا و فرار سرمایه می</w:t>
      </w:r>
      <w:r w:rsidRPr="009E6B67">
        <w:rPr>
          <w:rFonts w:cs="B Nazanin" w:hint="cs"/>
          <w:color w:val="000000" w:themeColor="text1"/>
          <w:rtl/>
        </w:rPr>
        <w:softHyphen/>
        <w:t>شد. یعنی نگهداری ارز برای واردات قاچاق یا نگهداری آن برای تبدیل سرمایه</w:t>
      </w:r>
      <w:r w:rsidRPr="009E6B67">
        <w:rPr>
          <w:rFonts w:cs="B Nazanin" w:hint="cs"/>
          <w:color w:val="000000" w:themeColor="text1"/>
          <w:rtl/>
        </w:rPr>
        <w:softHyphen/>
        <w:t>های ریالی به پول</w:t>
      </w:r>
      <w:r w:rsidRPr="009E6B67">
        <w:rPr>
          <w:rFonts w:cs="B Nazanin" w:hint="cs"/>
          <w:color w:val="000000" w:themeColor="text1"/>
          <w:rtl/>
        </w:rPr>
        <w:softHyphen/>
        <w:t>های خارجی به منظور انتقال به خارج از کشور.</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در شرایط فعلی هم در مورد مسافرین نگهداری ارز بیش از یک مقدار معین قاچاق تلقی می</w:t>
      </w:r>
      <w:r w:rsidRPr="009E6B67">
        <w:rPr>
          <w:rFonts w:cs="B Nazanin" w:hint="cs"/>
          <w:color w:val="000000" w:themeColor="text1"/>
          <w:rtl/>
        </w:rPr>
        <w:softHyphen/>
        <w:t>شود.</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یک دیدگاه این است که  نگهداری ارز برای اهداف سوداگرانه قاچاق تلقی شود اما نگهداری آن برای مسافرت</w:t>
      </w:r>
      <w:r w:rsidRPr="009E6B67">
        <w:rPr>
          <w:rFonts w:cs="B Nazanin" w:hint="cs"/>
          <w:color w:val="000000" w:themeColor="text1"/>
          <w:rtl/>
        </w:rPr>
        <w:softHyphen/>
        <w:t>ها قاچاق تلقی نمی</w:t>
      </w:r>
      <w:r w:rsidRPr="009E6B67">
        <w:rPr>
          <w:rFonts w:cs="B Nazanin"/>
          <w:color w:val="000000" w:themeColor="text1"/>
          <w:rtl/>
        </w:rPr>
        <w:softHyphen/>
      </w:r>
      <w:r w:rsidRPr="009E6B67">
        <w:rPr>
          <w:rFonts w:cs="B Nazanin" w:hint="cs"/>
          <w:color w:val="000000" w:themeColor="text1"/>
          <w:rtl/>
        </w:rPr>
        <w:t>شود.</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اگر هر نوع خریدوفروش سوداگرانه ارز توسط هر فرد حقیقی یا حقوقی(مثل بانکها، صندوق</w:t>
      </w:r>
      <w:r w:rsidRPr="009E6B67">
        <w:rPr>
          <w:rFonts w:cs="B Nazanin" w:hint="cs"/>
          <w:color w:val="000000" w:themeColor="text1"/>
          <w:rtl/>
        </w:rPr>
        <w:softHyphen/>
        <w:t>ها، موسسات مالی اعتباری) را غیر قانونی تلقی کنیم، اقتصاد در مواقع کمبود ارز به دلیل کاهش قیمت نفت یا تشدید تحریم</w:t>
      </w:r>
      <w:r w:rsidRPr="009E6B67">
        <w:rPr>
          <w:rFonts w:cs="B Nazanin" w:hint="cs"/>
          <w:color w:val="000000" w:themeColor="text1"/>
          <w:rtl/>
        </w:rPr>
        <w:softHyphen/>
        <w:t>ها با بی</w:t>
      </w:r>
      <w:r w:rsidRPr="009E6B67">
        <w:rPr>
          <w:rFonts w:cs="B Nazanin" w:hint="cs"/>
          <w:color w:val="000000" w:themeColor="text1"/>
          <w:rtl/>
        </w:rPr>
        <w:softHyphen/>
        <w:t>ثباتی مواجه نخواهد شد. لذا پیشنهاد ما این است که تعریف قاچاق ارز باید نگهداری ارز به منظور اهداف سوداگرانه را شامل شود. نگهداری ارز برای ورود غیرقانونی کالا توسط تجار و عوامل قاچاق همیشه قاچاق ارز محسوب می</w:t>
      </w:r>
      <w:r w:rsidRPr="009E6B67">
        <w:rPr>
          <w:rFonts w:cs="B Nazanin" w:hint="cs"/>
          <w:color w:val="000000" w:themeColor="text1"/>
          <w:rtl/>
        </w:rPr>
        <w:softHyphen/>
        <w:t>شود. در مورد مسافر با استفاده از ارز فراوان برای اهداف معاملاتی در مسافرت</w:t>
      </w:r>
      <w:r w:rsidRPr="009E6B67">
        <w:rPr>
          <w:rFonts w:cs="B Nazanin" w:hint="cs"/>
          <w:color w:val="000000" w:themeColor="text1"/>
          <w:rtl/>
        </w:rPr>
        <w:softHyphen/>
        <w:t>ها و مهاجرت</w:t>
      </w:r>
      <w:r w:rsidRPr="009E6B67">
        <w:rPr>
          <w:rFonts w:cs="B Nazanin" w:hint="cs"/>
          <w:color w:val="000000" w:themeColor="text1"/>
          <w:rtl/>
        </w:rPr>
        <w:softHyphen/>
        <w:t>ها باید متناسب با شرایط اقتصادی و ارزی کشور دایره شمول قاچاق را تعدیل و تنظیم کرد. چون بین آزادی فعالیت</w:t>
      </w:r>
      <w:r w:rsidRPr="009E6B67">
        <w:rPr>
          <w:rFonts w:cs="B Nazanin" w:hint="cs"/>
          <w:color w:val="000000" w:themeColor="text1"/>
          <w:rtl/>
        </w:rPr>
        <w:softHyphen/>
        <w:t>های مسافرتی و مهاجرتی و واردکردن کالا توسط افراد خصوصی برای مصارف خود و وضعیت ارزی و اقتصاد کشور و منافع ملی باید یک رابطه مفهوم و منطقی وجود داشته باشد. دراین زمینه اصل بر آزادی عمل است مگر در صورت وجود تنگنای ارزی و وجود مفسده</w:t>
      </w:r>
      <w:r w:rsidRPr="009E6B67">
        <w:rPr>
          <w:rFonts w:cs="B Nazanin" w:hint="cs"/>
          <w:color w:val="000000" w:themeColor="text1"/>
          <w:rtl/>
        </w:rPr>
        <w:softHyphen/>
        <w:t>ای مثل آسیب زدن به اقتصاد ملی. در حالت</w:t>
      </w:r>
      <w:r w:rsidRPr="009E6B67">
        <w:rPr>
          <w:rFonts w:cs="B Nazanin" w:hint="cs"/>
          <w:color w:val="000000" w:themeColor="text1"/>
          <w:rtl/>
        </w:rPr>
        <w:softHyphen/>
        <w:t xml:space="preserve">های خاص کمبود و بحران ارزی </w:t>
      </w:r>
      <w:r w:rsidRPr="009E6B67">
        <w:rPr>
          <w:rFonts w:cs="B Nazanin" w:hint="cs"/>
          <w:color w:val="000000" w:themeColor="text1"/>
          <w:rtl/>
        </w:rPr>
        <w:lastRenderedPageBreak/>
        <w:t>هم باید طرف منافع ملی را گرفت. نکته دیگری که در تعریف قاچاق ارز باید به آن توجه شود این است که هرنوع خرید و فروش ارز در غیراز صرافی</w:t>
      </w:r>
      <w:r w:rsidRPr="009E6B67">
        <w:rPr>
          <w:rFonts w:cs="B Nazanin" w:hint="cs"/>
          <w:color w:val="000000" w:themeColor="text1"/>
          <w:rtl/>
        </w:rPr>
        <w:softHyphen/>
        <w:t>ها(به منظور فرار از مالیات و پنهان کردن فعالیت</w:t>
      </w:r>
      <w:r w:rsidRPr="009E6B67">
        <w:rPr>
          <w:rFonts w:cs="B Nazanin" w:hint="cs"/>
          <w:color w:val="000000" w:themeColor="text1"/>
          <w:rtl/>
        </w:rPr>
        <w:softHyphen/>
        <w:t>های سوداگرانه) قاچاق است و باید غیر قانونی اعلام شود. حتی فعالیت</w:t>
      </w:r>
      <w:r w:rsidRPr="009E6B67">
        <w:rPr>
          <w:rFonts w:cs="B Nazanin" w:hint="cs"/>
          <w:color w:val="000000" w:themeColor="text1"/>
          <w:rtl/>
        </w:rPr>
        <w:softHyphen/>
        <w:t>های غیررسمی و غیرثبتی صرافی</w:t>
      </w:r>
      <w:r w:rsidRPr="009E6B67">
        <w:rPr>
          <w:rFonts w:cs="B Nazanin" w:hint="cs"/>
          <w:color w:val="000000" w:themeColor="text1"/>
          <w:rtl/>
        </w:rPr>
        <w:softHyphen/>
        <w:t>ها هم باید قاچاق تلقی شود.</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قاچاق تلقی کردن این قبیل امور نه تنها مصداق بگیر و ببند نیست بلکه لازمه شکل</w:t>
      </w:r>
      <w:r w:rsidRPr="009E6B67">
        <w:rPr>
          <w:rFonts w:cs="B Nazanin" w:hint="cs"/>
          <w:color w:val="000000" w:themeColor="text1"/>
          <w:rtl/>
        </w:rPr>
        <w:softHyphen/>
        <w:t>گیری بازار صحیح ارز، شفاف کردن و قانونی کردن همه فعالیت</w:t>
      </w:r>
      <w:r w:rsidRPr="009E6B67">
        <w:rPr>
          <w:rFonts w:cs="B Nazanin" w:hint="cs"/>
          <w:color w:val="000000" w:themeColor="text1"/>
          <w:rtl/>
        </w:rPr>
        <w:softHyphen/>
        <w:t>هاست.</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ارز صادراتی ناشی از صادرات کالاها و خدمات که به اقتصاد بازنگردد قاچاق تلقی می</w:t>
      </w:r>
      <w:r w:rsidRPr="009E6B67">
        <w:rPr>
          <w:rFonts w:cs="B Nazanin" w:hint="cs"/>
          <w:color w:val="000000" w:themeColor="text1"/>
          <w:rtl/>
        </w:rPr>
        <w:softHyphen/>
        <w:t>شود(یا باید بشود). یکی از زمینه</w:t>
      </w:r>
      <w:r w:rsidRPr="009E6B67">
        <w:rPr>
          <w:rFonts w:cs="B Nazanin" w:hint="cs"/>
          <w:color w:val="000000" w:themeColor="text1"/>
          <w:rtl/>
        </w:rPr>
        <w:softHyphen/>
        <w:t>های رواج قاچاق ارز عدم بازگشت ارزهای صادراتی به جریان پولی و ارزی کشور بطور شفاف و رسمی است.</w:t>
      </w:r>
    </w:p>
    <w:p w:rsidR="009E6B67" w:rsidRPr="009E6B67" w:rsidRDefault="009E6B67" w:rsidP="009E6B67">
      <w:pPr>
        <w:pStyle w:val="Heading1"/>
        <w:bidi/>
        <w:rPr>
          <w:rFonts w:cs="B Nazanin"/>
          <w:sz w:val="28"/>
          <w:szCs w:val="28"/>
          <w:rtl/>
        </w:rPr>
      </w:pPr>
      <w:bookmarkStart w:id="5" w:name="_Toc412319235"/>
      <w:bookmarkStart w:id="6" w:name="_Toc453152227"/>
      <w:r w:rsidRPr="009E6B67">
        <w:rPr>
          <w:rFonts w:cs="B Nazanin" w:hint="cs"/>
          <w:sz w:val="28"/>
          <w:szCs w:val="28"/>
          <w:rtl/>
        </w:rPr>
        <w:t>علل و زمینه</w:t>
      </w:r>
      <w:r w:rsidRPr="009E6B67">
        <w:rPr>
          <w:rFonts w:cs="B Nazanin" w:hint="cs"/>
          <w:sz w:val="28"/>
          <w:szCs w:val="28"/>
          <w:rtl/>
        </w:rPr>
        <w:softHyphen/>
        <w:t>های قاچاق ارز</w:t>
      </w:r>
      <w:bookmarkEnd w:id="5"/>
      <w:bookmarkEnd w:id="6"/>
      <w:r w:rsidRPr="009E6B67">
        <w:rPr>
          <w:rFonts w:cs="B Nazanin" w:hint="cs"/>
          <w:sz w:val="28"/>
          <w:szCs w:val="28"/>
          <w:rtl/>
        </w:rPr>
        <w:tab/>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اساسا در مورد تحلیل وضعیت ارزی کشور باید دو نوع اقتصاد را از هم تفکیک کرد. گروه اول اقتصادهایی هستند که بخاطر بهره مندی از تولید رقابت</w:t>
      </w:r>
      <w:r w:rsidRPr="009E6B67">
        <w:rPr>
          <w:rFonts w:cs="B Nazanin" w:hint="cs"/>
          <w:color w:val="000000" w:themeColor="text1"/>
          <w:rtl/>
        </w:rPr>
        <w:softHyphen/>
        <w:t>پذیر و قوی دارای کشش</w:t>
      </w:r>
      <w:r w:rsidRPr="009E6B67">
        <w:rPr>
          <w:rFonts w:cs="B Nazanin" w:hint="cs"/>
          <w:color w:val="000000" w:themeColor="text1"/>
          <w:rtl/>
        </w:rPr>
        <w:softHyphen/>
        <w:t>های عرضه صادراتی بالایی هستند و در صحنه تجارت بین</w:t>
      </w:r>
      <w:r w:rsidRPr="009E6B67">
        <w:rPr>
          <w:rFonts w:cs="B Nazanin" w:hint="cs"/>
          <w:color w:val="000000" w:themeColor="text1"/>
          <w:rtl/>
        </w:rPr>
        <w:softHyphen/>
        <w:t>الملل از یک توازن و تعامل منطقی برخوردارند. در این نوع اقتصادها بازار ارز به صورت عمیق شکل می</w:t>
      </w:r>
      <w:r w:rsidRPr="009E6B67">
        <w:rPr>
          <w:rFonts w:cs="B Nazanin" w:hint="cs"/>
          <w:color w:val="000000" w:themeColor="text1"/>
          <w:rtl/>
        </w:rPr>
        <w:softHyphen/>
        <w:t>گیرد. ثبات بازار ارز تضمین است .(البته اگر بازار سرمایه بین</w:t>
      </w:r>
      <w:r w:rsidRPr="009E6B67">
        <w:rPr>
          <w:rFonts w:cs="B Nazanin" w:hint="cs"/>
          <w:color w:val="000000" w:themeColor="text1"/>
          <w:rtl/>
        </w:rPr>
        <w:softHyphen/>
        <w:t>المللی شده آنها با ثبات باشد) در اینجا زمینه</w:t>
      </w:r>
      <w:r w:rsidRPr="009E6B67">
        <w:rPr>
          <w:rFonts w:cs="B Nazanin" w:hint="cs"/>
          <w:color w:val="000000" w:themeColor="text1"/>
          <w:rtl/>
        </w:rPr>
        <w:softHyphen/>
        <w:t>ای برای فعالیت</w:t>
      </w:r>
      <w:r w:rsidRPr="009E6B67">
        <w:rPr>
          <w:rFonts w:cs="B Nazanin" w:hint="cs"/>
          <w:color w:val="000000" w:themeColor="text1"/>
          <w:rtl/>
        </w:rPr>
        <w:softHyphen/>
        <w:t>های سوداگرانه بی</w:t>
      </w:r>
      <w:r w:rsidRPr="009E6B67">
        <w:rPr>
          <w:rFonts w:cs="B Nazanin" w:hint="cs"/>
          <w:color w:val="000000" w:themeColor="text1"/>
          <w:rtl/>
        </w:rPr>
        <w:softHyphen/>
        <w:t>ثبات</w:t>
      </w:r>
      <w:r w:rsidRPr="009E6B67">
        <w:rPr>
          <w:rFonts w:cs="B Nazanin" w:hint="cs"/>
          <w:color w:val="000000" w:themeColor="text1"/>
          <w:rtl/>
        </w:rPr>
        <w:softHyphen/>
        <w:t>ساز در مورد ارز وجود ندارد. البته نگهداری سوداگرانه تثبیت</w:t>
      </w:r>
      <w:r w:rsidRPr="009E6B67">
        <w:rPr>
          <w:rFonts w:cs="B Nazanin" w:hint="cs"/>
          <w:color w:val="000000" w:themeColor="text1"/>
          <w:rtl/>
        </w:rPr>
        <w:softHyphen/>
        <w:t>کننده ارز وجود دارد که منظور نگهداری آن برای معامله در بازار آتی</w:t>
      </w:r>
      <w:r w:rsidRPr="009E6B67">
        <w:rPr>
          <w:rFonts w:cs="B Nazanin" w:hint="cs"/>
          <w:color w:val="000000" w:themeColor="text1"/>
          <w:rtl/>
        </w:rPr>
        <w:softHyphen/>
        <w:t>ها، فوروارد ، سواپ و... است که بطور رسمی انجام می</w:t>
      </w:r>
      <w:r w:rsidRPr="009E6B67">
        <w:rPr>
          <w:rFonts w:cs="B Nazanin" w:hint="cs"/>
          <w:color w:val="000000" w:themeColor="text1"/>
          <w:rtl/>
        </w:rPr>
        <w:softHyphen/>
        <w:t>شود و چون موجب کاهش ریسک و هزینه آن می</w:t>
      </w:r>
      <w:r w:rsidRPr="009E6B67">
        <w:rPr>
          <w:rFonts w:cs="B Nazanin" w:hint="cs"/>
          <w:color w:val="000000" w:themeColor="text1"/>
          <w:rtl/>
        </w:rPr>
        <w:softHyphen/>
        <w:t>شود و نقاط اوج و حضیض نوسانات ارزی را کاهش می</w:t>
      </w:r>
      <w:r w:rsidRPr="009E6B67">
        <w:rPr>
          <w:rFonts w:cs="B Nazanin" w:hint="cs"/>
          <w:color w:val="000000" w:themeColor="text1"/>
          <w:rtl/>
        </w:rPr>
        <w:softHyphen/>
        <w:t>دهد ، برای اقتصاد مفید است. مسلما در این اقتصاد</w:t>
      </w:r>
      <w:r w:rsidRPr="009E6B67">
        <w:rPr>
          <w:rFonts w:cs="B Nazanin" w:hint="cs"/>
          <w:color w:val="000000" w:themeColor="text1"/>
          <w:rtl/>
        </w:rPr>
        <w:softHyphen/>
        <w:t>ها اگر شفافیت رایج باشد، گمرکات پاک و منضبط موجود باشد و تجارت متوازن باشد زمینه</w:t>
      </w:r>
      <w:r w:rsidRPr="009E6B67">
        <w:rPr>
          <w:rFonts w:cs="B Nazanin" w:hint="cs"/>
          <w:color w:val="000000" w:themeColor="text1"/>
          <w:rtl/>
        </w:rPr>
        <w:softHyphen/>
        <w:t>های قاچاق کاملا محدود است. در این موارد وجود نرخ</w:t>
      </w:r>
      <w:r w:rsidRPr="009E6B67">
        <w:rPr>
          <w:rFonts w:cs="B Nazanin" w:hint="cs"/>
          <w:color w:val="000000" w:themeColor="text1"/>
          <w:rtl/>
        </w:rPr>
        <w:softHyphen/>
        <w:t>های تعرفه بالا انگیزه قاچاق را فراهم می</w:t>
      </w:r>
      <w:r w:rsidRPr="009E6B67">
        <w:rPr>
          <w:rFonts w:cs="B Nazanin" w:hint="cs"/>
          <w:color w:val="000000" w:themeColor="text1"/>
          <w:rtl/>
        </w:rPr>
        <w:softHyphen/>
        <w:t>کند و ارز نگهداری شده برای تامین این معاملات قاچاق، قاچاق تلقی می</w:t>
      </w:r>
      <w:r w:rsidRPr="009E6B67">
        <w:rPr>
          <w:rFonts w:cs="B Nazanin" w:hint="cs"/>
          <w:color w:val="000000" w:themeColor="text1"/>
          <w:rtl/>
        </w:rPr>
        <w:softHyphen/>
        <w:t>شود.</w:t>
      </w:r>
    </w:p>
    <w:p w:rsidR="009E6B67" w:rsidRPr="009E6B67" w:rsidRDefault="009E6B67" w:rsidP="009E6B67">
      <w:pPr>
        <w:tabs>
          <w:tab w:val="left" w:pos="2716"/>
        </w:tabs>
        <w:bidi/>
        <w:spacing w:line="276" w:lineRule="auto"/>
        <w:ind w:left="0" w:firstLine="0"/>
        <w:rPr>
          <w:rFonts w:cs="B Nazanin"/>
          <w:rtl/>
        </w:rPr>
      </w:pPr>
      <w:r w:rsidRPr="009E6B67">
        <w:rPr>
          <w:rFonts w:cs="B Nazanin" w:hint="cs"/>
          <w:color w:val="000000" w:themeColor="text1"/>
          <w:rtl/>
        </w:rPr>
        <w:t>به نظر ما در این اقتصادها دو گروه عوامل وجود دارد که قاچاق ارز را محدود کرده است ، یکی صادرات با تکنولوژی بالا و رقابت پذیر زیرا اساسا استعداد تولید کالاهای فن</w:t>
      </w:r>
      <w:r w:rsidRPr="009E6B67">
        <w:rPr>
          <w:rFonts w:cs="B Nazanin" w:hint="cs"/>
          <w:color w:val="000000" w:themeColor="text1"/>
          <w:rtl/>
        </w:rPr>
        <w:softHyphen/>
        <w:t>آورانه موجب تقویت عوامل بنیادی تعیین</w:t>
      </w:r>
      <w:r w:rsidRPr="009E6B67">
        <w:rPr>
          <w:rFonts w:cs="B Nazanin" w:hint="cs"/>
          <w:color w:val="000000" w:themeColor="text1"/>
          <w:rtl/>
        </w:rPr>
        <w:softHyphen/>
        <w:t>کننده ارزش خواهد بود</w:t>
      </w:r>
      <w:r w:rsidRPr="009E6B67">
        <w:rPr>
          <w:rFonts w:cs="B Nazanin" w:hint="cs"/>
          <w:rtl/>
        </w:rPr>
        <w:t>.</w:t>
      </w:r>
      <w:bookmarkStart w:id="7" w:name="_Toc412322047"/>
      <w:r w:rsidRPr="009E6B67">
        <w:rPr>
          <w:rFonts w:cs="B Nazanin" w:hint="cs"/>
          <w:rtl/>
        </w:rPr>
        <w:t xml:space="preserve"> </w:t>
      </w:r>
    </w:p>
    <w:p w:rsidR="009E6B67" w:rsidRPr="009E6B67" w:rsidRDefault="009E6B67" w:rsidP="009E6B67">
      <w:pPr>
        <w:bidi/>
        <w:spacing w:line="276" w:lineRule="auto"/>
        <w:ind w:left="0" w:firstLine="0"/>
        <w:rPr>
          <w:rFonts w:cs="B Nazanin"/>
          <w:b/>
          <w:bCs/>
          <w:rtl/>
        </w:rPr>
      </w:pPr>
      <w:r w:rsidRPr="009E6B67">
        <w:rPr>
          <w:rFonts w:cs="B Nazanin"/>
          <w:b/>
          <w:bCs/>
          <w:rtl/>
        </w:rPr>
        <w:br w:type="page"/>
      </w:r>
    </w:p>
    <w:p w:rsidR="009E6B67" w:rsidRPr="009E6B67" w:rsidRDefault="009E6B67" w:rsidP="009E6B67">
      <w:pPr>
        <w:bidi/>
        <w:spacing w:line="276" w:lineRule="auto"/>
        <w:ind w:left="0" w:firstLine="0"/>
        <w:jc w:val="center"/>
        <w:rPr>
          <w:rFonts w:cs="B Nazanin"/>
          <w:b/>
          <w:bCs/>
          <w:sz w:val="20"/>
          <w:szCs w:val="20"/>
          <w:rtl/>
        </w:rPr>
      </w:pPr>
      <w:r w:rsidRPr="009E6B67">
        <w:rPr>
          <w:rFonts w:cs="B Nazanin" w:hint="cs"/>
          <w:b/>
          <w:bCs/>
          <w:sz w:val="20"/>
          <w:szCs w:val="20"/>
          <w:rtl/>
        </w:rPr>
        <w:lastRenderedPageBreak/>
        <w:t>ارزش صادرات کالاهای دارای فن‌آوری پیشرفته در کشورهای منتخب سالهای 2009-1988</w:t>
      </w:r>
      <w:bookmarkEnd w:id="7"/>
    </w:p>
    <w:p w:rsidR="009E6B67" w:rsidRPr="009E6B67" w:rsidRDefault="009E6B67" w:rsidP="009E6B67">
      <w:pPr>
        <w:pStyle w:val="Caption"/>
        <w:bidi/>
        <w:spacing w:line="276" w:lineRule="auto"/>
        <w:jc w:val="both"/>
        <w:rPr>
          <w:rFonts w:cs="B Nazanin"/>
          <w:b w:val="0"/>
          <w:bCs w:val="0"/>
          <w:color w:val="auto"/>
          <w:rtl/>
        </w:rPr>
      </w:pPr>
      <w:r w:rsidRPr="009E6B67">
        <w:rPr>
          <w:rFonts w:cs="B Nazanin" w:hint="cs"/>
          <w:b w:val="0"/>
          <w:bCs w:val="0"/>
          <w:color w:val="auto"/>
          <w:rtl/>
        </w:rPr>
        <w:t>واحد: ميليارد دلار</w:t>
      </w:r>
    </w:p>
    <w:tbl>
      <w:tblPr>
        <w:bidiVisual/>
        <w:tblW w:w="0" w:type="auto"/>
        <w:tblBorders>
          <w:top w:val="single" w:sz="12" w:space="0" w:color="auto"/>
          <w:left w:val="single" w:sz="12" w:space="0" w:color="auto"/>
          <w:bottom w:val="single" w:sz="12" w:space="0" w:color="auto"/>
          <w:right w:val="single" w:sz="12" w:space="0" w:color="auto"/>
          <w:insideH w:val="single" w:sz="4" w:space="0" w:color="000000" w:themeColor="text1"/>
          <w:insideV w:val="single" w:sz="4" w:space="0" w:color="000000" w:themeColor="text1"/>
        </w:tblBorders>
        <w:tblLook w:val="04A0"/>
      </w:tblPr>
      <w:tblGrid>
        <w:gridCol w:w="1191"/>
        <w:gridCol w:w="1191"/>
        <w:gridCol w:w="1191"/>
        <w:gridCol w:w="1191"/>
        <w:gridCol w:w="1192"/>
        <w:gridCol w:w="1192"/>
        <w:gridCol w:w="1192"/>
        <w:gridCol w:w="1192"/>
      </w:tblGrid>
      <w:tr w:rsidR="009E6B67" w:rsidRPr="00FA00D7" w:rsidTr="009E6B67">
        <w:trPr>
          <w:trHeight w:val="514"/>
          <w:tblHeader/>
        </w:trPr>
        <w:tc>
          <w:tcPr>
            <w:tcW w:w="1191" w:type="dxa"/>
            <w:tcBorders>
              <w:top w:val="single" w:sz="12" w:space="0" w:color="auto"/>
              <w:left w:val="single" w:sz="12" w:space="0" w:color="auto"/>
              <w:bottom w:val="single" w:sz="12" w:space="0" w:color="auto"/>
              <w:right w:val="single" w:sz="4" w:space="0" w:color="000000" w:themeColor="text1"/>
            </w:tcBorders>
            <w:shd w:val="clear" w:color="auto" w:fill="8DB3E2" w:themeFill="text2" w:themeFillTint="66"/>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سال</w:t>
            </w:r>
          </w:p>
        </w:tc>
        <w:tc>
          <w:tcPr>
            <w:tcW w:w="1191" w:type="dxa"/>
            <w:tcBorders>
              <w:top w:val="single" w:sz="12" w:space="0" w:color="auto"/>
              <w:left w:val="single" w:sz="4" w:space="0" w:color="000000" w:themeColor="text1"/>
              <w:bottom w:val="single" w:sz="12" w:space="0" w:color="auto"/>
              <w:right w:val="single" w:sz="4" w:space="0" w:color="000000" w:themeColor="text1"/>
            </w:tcBorders>
            <w:shd w:val="clear" w:color="auto" w:fill="8DB3E2" w:themeFill="text2" w:themeFillTint="66"/>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برزيل</w:t>
            </w:r>
          </w:p>
        </w:tc>
        <w:tc>
          <w:tcPr>
            <w:tcW w:w="1191" w:type="dxa"/>
            <w:tcBorders>
              <w:top w:val="single" w:sz="12" w:space="0" w:color="auto"/>
              <w:left w:val="single" w:sz="4" w:space="0" w:color="000000" w:themeColor="text1"/>
              <w:bottom w:val="single" w:sz="12" w:space="0" w:color="auto"/>
              <w:right w:val="single" w:sz="4" w:space="0" w:color="000000" w:themeColor="text1"/>
            </w:tcBorders>
            <w:shd w:val="clear" w:color="auto" w:fill="8DB3E2" w:themeFill="text2" w:themeFillTint="66"/>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چين</w:t>
            </w:r>
          </w:p>
        </w:tc>
        <w:tc>
          <w:tcPr>
            <w:tcW w:w="1191" w:type="dxa"/>
            <w:tcBorders>
              <w:top w:val="single" w:sz="12" w:space="0" w:color="auto"/>
              <w:left w:val="single" w:sz="4" w:space="0" w:color="000000" w:themeColor="text1"/>
              <w:bottom w:val="single" w:sz="12" w:space="0" w:color="auto"/>
              <w:right w:val="single" w:sz="4" w:space="0" w:color="000000" w:themeColor="text1"/>
            </w:tcBorders>
            <w:shd w:val="clear" w:color="auto" w:fill="8DB3E2" w:themeFill="text2" w:themeFillTint="66"/>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ايران</w:t>
            </w:r>
          </w:p>
        </w:tc>
        <w:tc>
          <w:tcPr>
            <w:tcW w:w="1192" w:type="dxa"/>
            <w:tcBorders>
              <w:top w:val="single" w:sz="12" w:space="0" w:color="auto"/>
              <w:left w:val="single" w:sz="4" w:space="0" w:color="000000" w:themeColor="text1"/>
              <w:bottom w:val="single" w:sz="12" w:space="0" w:color="auto"/>
              <w:right w:val="single" w:sz="4" w:space="0" w:color="000000" w:themeColor="text1"/>
            </w:tcBorders>
            <w:shd w:val="clear" w:color="auto" w:fill="8DB3E2" w:themeFill="text2" w:themeFillTint="66"/>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كره جنوبي</w:t>
            </w:r>
          </w:p>
        </w:tc>
        <w:tc>
          <w:tcPr>
            <w:tcW w:w="1192" w:type="dxa"/>
            <w:tcBorders>
              <w:top w:val="single" w:sz="12" w:space="0" w:color="auto"/>
              <w:left w:val="single" w:sz="4" w:space="0" w:color="000000" w:themeColor="text1"/>
              <w:bottom w:val="single" w:sz="12" w:space="0" w:color="auto"/>
              <w:right w:val="single" w:sz="4" w:space="0" w:color="000000" w:themeColor="text1"/>
            </w:tcBorders>
            <w:shd w:val="clear" w:color="auto" w:fill="8DB3E2" w:themeFill="text2" w:themeFillTint="66"/>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مالزي</w:t>
            </w:r>
          </w:p>
        </w:tc>
        <w:tc>
          <w:tcPr>
            <w:tcW w:w="1192" w:type="dxa"/>
            <w:tcBorders>
              <w:top w:val="single" w:sz="12" w:space="0" w:color="auto"/>
              <w:left w:val="single" w:sz="4" w:space="0" w:color="000000" w:themeColor="text1"/>
              <w:bottom w:val="single" w:sz="12" w:space="0" w:color="auto"/>
              <w:right w:val="single" w:sz="4" w:space="0" w:color="000000" w:themeColor="text1"/>
            </w:tcBorders>
            <w:shd w:val="clear" w:color="auto" w:fill="8DB3E2" w:themeFill="text2" w:themeFillTint="66"/>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هند</w:t>
            </w:r>
          </w:p>
        </w:tc>
        <w:tc>
          <w:tcPr>
            <w:tcW w:w="1192" w:type="dxa"/>
            <w:tcBorders>
              <w:top w:val="single" w:sz="12" w:space="0" w:color="auto"/>
              <w:left w:val="single" w:sz="4" w:space="0" w:color="000000" w:themeColor="text1"/>
              <w:bottom w:val="single" w:sz="12" w:space="0" w:color="auto"/>
              <w:right w:val="single" w:sz="12" w:space="0" w:color="auto"/>
            </w:tcBorders>
            <w:shd w:val="clear" w:color="auto" w:fill="8DB3E2" w:themeFill="text2" w:themeFillTint="66"/>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تركيه</w:t>
            </w:r>
          </w:p>
        </w:tc>
      </w:tr>
      <w:tr w:rsidR="009E6B67" w:rsidRPr="00FA00D7" w:rsidTr="009E6B67">
        <w:trPr>
          <w:trHeight w:val="485"/>
        </w:trPr>
        <w:tc>
          <w:tcPr>
            <w:tcW w:w="1191"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2000</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94/5</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84/40</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04/0</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95/53</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47</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57/1</w:t>
            </w:r>
          </w:p>
        </w:tc>
        <w:tc>
          <w:tcPr>
            <w:tcW w:w="119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08/1</w:t>
            </w:r>
          </w:p>
        </w:tc>
      </w:tr>
      <w:tr w:rsidR="009E6B67" w:rsidRPr="00FA00D7" w:rsidTr="009E6B67">
        <w:trPr>
          <w:trHeight w:val="485"/>
        </w:trPr>
        <w:tc>
          <w:tcPr>
            <w:tcW w:w="1191"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2001</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02/6</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49/48</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02/0</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04/40</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91/40</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83/1</w:t>
            </w:r>
          </w:p>
        </w:tc>
        <w:tc>
          <w:tcPr>
            <w:tcW w:w="119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1</w:t>
            </w:r>
          </w:p>
        </w:tc>
      </w:tr>
      <w:tr w:rsidR="009E6B67" w:rsidRPr="00FA00D7" w:rsidTr="009E6B67">
        <w:trPr>
          <w:trHeight w:val="485"/>
        </w:trPr>
        <w:tc>
          <w:tcPr>
            <w:tcW w:w="1191"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2002</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35/5</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18/68</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06/0</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6/46</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54/43</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82/1</w:t>
            </w:r>
          </w:p>
        </w:tc>
        <w:tc>
          <w:tcPr>
            <w:tcW w:w="119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57/0</w:t>
            </w:r>
          </w:p>
        </w:tc>
      </w:tr>
      <w:tr w:rsidR="009E6B67" w:rsidRPr="00FA00D7" w:rsidTr="009E6B67">
        <w:trPr>
          <w:trHeight w:val="485"/>
        </w:trPr>
        <w:tc>
          <w:tcPr>
            <w:tcW w:w="1191"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2003</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52/4</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54/107</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05/0</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16/57</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33/47</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13/2</w:t>
            </w:r>
          </w:p>
        </w:tc>
        <w:tc>
          <w:tcPr>
            <w:tcW w:w="119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81/0</w:t>
            </w:r>
          </w:p>
        </w:tc>
      </w:tr>
      <w:tr w:rsidR="009E6B67" w:rsidRPr="00FA00D7" w:rsidTr="009E6B67">
        <w:trPr>
          <w:trHeight w:val="470"/>
        </w:trPr>
        <w:tc>
          <w:tcPr>
            <w:tcW w:w="1191"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2004</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95/5</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6/161</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1/0</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74/75</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22/53</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76/2</w:t>
            </w:r>
          </w:p>
        </w:tc>
        <w:tc>
          <w:tcPr>
            <w:tcW w:w="119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06/1</w:t>
            </w:r>
          </w:p>
        </w:tc>
      </w:tr>
      <w:tr w:rsidR="009E6B67" w:rsidRPr="00FA00D7" w:rsidTr="009E6B67">
        <w:trPr>
          <w:trHeight w:val="485"/>
        </w:trPr>
        <w:tc>
          <w:tcPr>
            <w:tcW w:w="1191"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2005</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03/8</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25/214</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13/0</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53/83</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65/57</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38/3</w:t>
            </w:r>
          </w:p>
        </w:tc>
        <w:tc>
          <w:tcPr>
            <w:tcW w:w="119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91/0</w:t>
            </w:r>
          </w:p>
        </w:tc>
      </w:tr>
      <w:tr w:rsidR="009E6B67" w:rsidRPr="00FA00D7" w:rsidTr="009E6B67">
        <w:trPr>
          <w:trHeight w:val="485"/>
        </w:trPr>
        <w:tc>
          <w:tcPr>
            <w:tcW w:w="1191"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2006</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43/8</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17/271</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37/0</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94/92</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41/63</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02/4</w:t>
            </w:r>
          </w:p>
        </w:tc>
        <w:tc>
          <w:tcPr>
            <w:tcW w:w="119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33/1</w:t>
            </w:r>
          </w:p>
        </w:tc>
      </w:tr>
      <w:tr w:rsidR="009E6B67" w:rsidRPr="00FA00D7" w:rsidTr="009E6B67">
        <w:trPr>
          <w:trHeight w:val="485"/>
        </w:trPr>
        <w:tc>
          <w:tcPr>
            <w:tcW w:w="1191"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2007</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14/9</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99/336</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63/110</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58/64</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94/4</w:t>
            </w:r>
          </w:p>
        </w:tc>
        <w:tc>
          <w:tcPr>
            <w:tcW w:w="119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77/1</w:t>
            </w:r>
          </w:p>
        </w:tc>
      </w:tr>
      <w:tr w:rsidR="009E6B67" w:rsidRPr="00FA00D7" w:rsidTr="009E6B67">
        <w:trPr>
          <w:trHeight w:val="485"/>
        </w:trPr>
        <w:tc>
          <w:tcPr>
            <w:tcW w:w="1191"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2008</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57/10</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35/381</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76/42</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5/6</w:t>
            </w:r>
          </w:p>
        </w:tc>
        <w:tc>
          <w:tcPr>
            <w:tcW w:w="119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81/1</w:t>
            </w:r>
          </w:p>
        </w:tc>
      </w:tr>
      <w:tr w:rsidR="009E6B67" w:rsidRPr="00FA00D7" w:rsidTr="009E6B67">
        <w:trPr>
          <w:trHeight w:val="499"/>
        </w:trPr>
        <w:tc>
          <w:tcPr>
            <w:tcW w:w="1191" w:type="dxa"/>
            <w:tcBorders>
              <w:top w:val="single" w:sz="4" w:space="0" w:color="000000" w:themeColor="text1"/>
              <w:left w:val="single" w:sz="12" w:space="0" w:color="auto"/>
              <w:bottom w:val="single" w:sz="12" w:space="0" w:color="auto"/>
              <w:right w:val="single" w:sz="4" w:space="0" w:color="000000" w:themeColor="text1"/>
            </w:tcBorders>
            <w:shd w:val="clear" w:color="auto" w:fill="8DB3E2" w:themeFill="text2" w:themeFillTint="66"/>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2009</w:t>
            </w:r>
          </w:p>
        </w:tc>
        <w:tc>
          <w:tcPr>
            <w:tcW w:w="1191"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31/8</w:t>
            </w:r>
          </w:p>
        </w:tc>
        <w:tc>
          <w:tcPr>
            <w:tcW w:w="1191"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29/348</w:t>
            </w:r>
          </w:p>
        </w:tc>
        <w:tc>
          <w:tcPr>
            <w:tcW w:w="1191"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w:t>
            </w:r>
          </w:p>
        </w:tc>
        <w:tc>
          <w:tcPr>
            <w:tcW w:w="1192"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4/103</w:t>
            </w:r>
          </w:p>
        </w:tc>
        <w:tc>
          <w:tcPr>
            <w:tcW w:w="1192"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55/51</w:t>
            </w:r>
          </w:p>
        </w:tc>
        <w:tc>
          <w:tcPr>
            <w:tcW w:w="1192"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14/10</w:t>
            </w:r>
          </w:p>
        </w:tc>
        <w:tc>
          <w:tcPr>
            <w:tcW w:w="1192" w:type="dxa"/>
            <w:tcBorders>
              <w:top w:val="single" w:sz="4" w:space="0" w:color="000000" w:themeColor="text1"/>
              <w:left w:val="single" w:sz="4" w:space="0" w:color="000000" w:themeColor="text1"/>
              <w:bottom w:val="single" w:sz="12" w:space="0" w:color="auto"/>
              <w:right w:val="single" w:sz="12" w:space="0" w:color="auto"/>
            </w:tcBorders>
            <w:vAlign w:val="center"/>
            <w:hideMark/>
          </w:tcPr>
          <w:p w:rsidR="009E6B67" w:rsidRPr="00FA00D7" w:rsidRDefault="009E6B67" w:rsidP="009E6B67">
            <w:pPr>
              <w:tabs>
                <w:tab w:val="left" w:pos="454"/>
              </w:tabs>
              <w:bidi/>
              <w:spacing w:line="276" w:lineRule="auto"/>
              <w:ind w:left="0" w:firstLine="0"/>
              <w:jc w:val="center"/>
              <w:rPr>
                <w:rFonts w:cs="B Nazanin"/>
                <w:sz w:val="20"/>
                <w:szCs w:val="20"/>
              </w:rPr>
            </w:pPr>
            <w:r w:rsidRPr="00FA00D7">
              <w:rPr>
                <w:rFonts w:cs="B Nazanin" w:hint="cs"/>
                <w:sz w:val="20"/>
                <w:szCs w:val="20"/>
                <w:rtl/>
              </w:rPr>
              <w:t>462/1</w:t>
            </w:r>
          </w:p>
        </w:tc>
      </w:tr>
    </w:tbl>
    <w:p w:rsidR="009E6B67" w:rsidRPr="009E6B67" w:rsidRDefault="009E6B67" w:rsidP="009E6B67">
      <w:pPr>
        <w:tabs>
          <w:tab w:val="left" w:pos="454"/>
        </w:tabs>
        <w:bidi/>
        <w:spacing w:line="276" w:lineRule="auto"/>
        <w:ind w:left="0" w:firstLine="0"/>
        <w:jc w:val="right"/>
        <w:rPr>
          <w:rFonts w:asciiTheme="majorBidi" w:hAnsiTheme="majorBidi" w:cs="B Nazanin"/>
          <w:sz w:val="20"/>
          <w:szCs w:val="20"/>
        </w:rPr>
      </w:pPr>
      <w:r w:rsidRPr="009E6B67">
        <w:rPr>
          <w:rFonts w:asciiTheme="majorBidi" w:hAnsiTheme="majorBidi" w:cs="B Nazanin"/>
          <w:sz w:val="20"/>
          <w:szCs w:val="20"/>
        </w:rPr>
        <w:t>Source: World Bank, World Development Indicators.</w:t>
      </w:r>
    </w:p>
    <w:p w:rsidR="009E6B67" w:rsidRPr="009E6B67" w:rsidRDefault="009E6B67" w:rsidP="009E6B67">
      <w:pPr>
        <w:bidi/>
        <w:spacing w:line="276" w:lineRule="auto"/>
        <w:ind w:left="0" w:firstLine="0"/>
        <w:rPr>
          <w:rFonts w:cs="B Nazanin"/>
          <w:rtl/>
        </w:rPr>
      </w:pP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مورد دیگر وجود شفافیت و انضباط در گمرک و وجود نهادهای نظارتی است. مثلا در کره</w:t>
      </w:r>
      <w:r w:rsidRPr="009E6B67">
        <w:rPr>
          <w:rFonts w:cs="B Nazanin" w:hint="cs"/>
          <w:color w:val="000000" w:themeColor="text1"/>
          <w:rtl/>
        </w:rPr>
        <w:softHyphen/>
        <w:t>جنوبی و ژاپن که صادرات فناوارانه بالایی دارند زمینه قاچاق ارز و فعالیت</w:t>
      </w:r>
      <w:r w:rsidRPr="009E6B67">
        <w:rPr>
          <w:rFonts w:cs="B Nazanin" w:hint="cs"/>
          <w:color w:val="000000" w:themeColor="text1"/>
          <w:rtl/>
        </w:rPr>
        <w:softHyphen/>
        <w:t>های سوداگرانه ارز موضوعیت ندارد.</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گروه دوم کشورها و اقتصادهایی هستند که از توان قوی طرف عرضه برخوردار نیستند ، تولید فناورانه در آنها ضعیف است ، صادرات کالا با تکنولوژی بالا در آنها پایین و به صادرات مواد طبیعی و خام وابسته</w:t>
      </w:r>
      <w:r w:rsidRPr="009E6B67">
        <w:rPr>
          <w:rFonts w:cs="B Nazanin" w:hint="cs"/>
          <w:color w:val="000000" w:themeColor="text1"/>
          <w:rtl/>
        </w:rPr>
        <w:softHyphen/>
        <w:t>اند . در این نوع اقتصادها دیگر بازار ارز قوی و عمیق وجود ندارد . نرخ</w:t>
      </w:r>
      <w:r w:rsidRPr="009E6B67">
        <w:rPr>
          <w:rFonts w:cs="B Nazanin" w:hint="cs"/>
          <w:color w:val="000000" w:themeColor="text1"/>
          <w:rtl/>
        </w:rPr>
        <w:softHyphen/>
        <w:t>های ارز توسط عوامل بنیادی مرتبط تعیین نمی</w:t>
      </w:r>
      <w:r w:rsidRPr="009E6B67">
        <w:rPr>
          <w:rFonts w:cs="B Nazanin" w:hint="cs"/>
          <w:color w:val="000000" w:themeColor="text1"/>
          <w:rtl/>
        </w:rPr>
        <w:softHyphen/>
        <w:t>شود و استعدادهای بی</w:t>
      </w:r>
      <w:r w:rsidRPr="009E6B67">
        <w:rPr>
          <w:rFonts w:cs="B Nazanin" w:hint="cs"/>
          <w:color w:val="000000" w:themeColor="text1"/>
          <w:rtl/>
        </w:rPr>
        <w:softHyphen/>
        <w:t>ثباتی در بازار ارز قوی است. در اینجا زمینه برای فعالیت</w:t>
      </w:r>
      <w:r w:rsidRPr="009E6B67">
        <w:rPr>
          <w:rFonts w:cs="B Nazanin" w:hint="cs"/>
          <w:color w:val="000000" w:themeColor="text1"/>
          <w:rtl/>
        </w:rPr>
        <w:softHyphen/>
        <w:t>های سوداگرانه بی</w:t>
      </w:r>
      <w:r w:rsidRPr="009E6B67">
        <w:rPr>
          <w:rFonts w:cs="B Nazanin" w:hint="cs"/>
          <w:color w:val="000000" w:themeColor="text1"/>
          <w:rtl/>
        </w:rPr>
        <w:softHyphen/>
        <w:t>ثبات</w:t>
      </w:r>
      <w:r w:rsidRPr="009E6B67">
        <w:rPr>
          <w:rFonts w:cs="B Nazanin" w:hint="cs"/>
          <w:color w:val="000000" w:themeColor="text1"/>
          <w:rtl/>
        </w:rPr>
        <w:softHyphen/>
        <w:t>کننده فراهم می</w:t>
      </w:r>
      <w:r w:rsidRPr="009E6B67">
        <w:rPr>
          <w:rFonts w:cs="B Nazanin" w:hint="cs"/>
          <w:color w:val="000000" w:themeColor="text1"/>
          <w:rtl/>
        </w:rPr>
        <w:softHyphen/>
        <w:t>شود و از دید ما نگهداری ارز برای اهداف بی</w:t>
      </w:r>
      <w:r w:rsidRPr="009E6B67">
        <w:rPr>
          <w:rFonts w:cs="B Nazanin" w:hint="cs"/>
          <w:color w:val="000000" w:themeColor="text1"/>
          <w:rtl/>
        </w:rPr>
        <w:softHyphen/>
        <w:t>ثبات</w:t>
      </w:r>
      <w:r w:rsidRPr="009E6B67">
        <w:rPr>
          <w:rFonts w:cs="B Nazanin" w:hint="cs"/>
          <w:color w:val="000000" w:themeColor="text1"/>
          <w:rtl/>
        </w:rPr>
        <w:softHyphen/>
        <w:t>کننده قاچاق تلقی می</w:t>
      </w:r>
      <w:r w:rsidRPr="009E6B67">
        <w:rPr>
          <w:rFonts w:cs="B Nazanin" w:hint="cs"/>
          <w:color w:val="000000" w:themeColor="text1"/>
          <w:rtl/>
        </w:rPr>
        <w:softHyphen/>
        <w:t>شود. معمولا این نوع اقتصادها کسری تراز تجاری و حساب جاری دارند و با اقتصادهای پیشرفته و با ثبات اختلاف سطح دارند. تعرفه</w:t>
      </w:r>
      <w:r w:rsidRPr="009E6B67">
        <w:rPr>
          <w:rFonts w:cs="B Nazanin" w:hint="cs"/>
          <w:color w:val="000000" w:themeColor="text1"/>
          <w:rtl/>
        </w:rPr>
        <w:softHyphen/>
        <w:t>ها و محدودیت</w:t>
      </w:r>
      <w:r w:rsidRPr="009E6B67">
        <w:rPr>
          <w:rFonts w:cs="B Nazanin" w:hint="cs"/>
          <w:color w:val="000000" w:themeColor="text1"/>
          <w:rtl/>
        </w:rPr>
        <w:softHyphen/>
        <w:t>های مقداری موضوعیت بالایی پیدا می</w:t>
      </w:r>
      <w:r w:rsidRPr="009E6B67">
        <w:rPr>
          <w:rFonts w:cs="B Nazanin" w:hint="cs"/>
          <w:color w:val="000000" w:themeColor="text1"/>
          <w:rtl/>
        </w:rPr>
        <w:softHyphen/>
        <w:t>کند و بنابراین زمینه برای قاچاق کالا فراهم است.</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به خاطر وجود اختلاف سطح میان این نوع کشورها و کشورهای گروه اول معمولا انگیزه برای فرار سرمایه و مهاجرت قوی است و این خود نگهداری ارز برای فرار سرمایه را هم فراهم می</w:t>
      </w:r>
      <w:r w:rsidRPr="009E6B67">
        <w:rPr>
          <w:rFonts w:cs="B Nazanin" w:hint="cs"/>
          <w:color w:val="000000" w:themeColor="text1"/>
          <w:rtl/>
        </w:rPr>
        <w:softHyphen/>
        <w:t xml:space="preserve">کند. بحث اندازه و گستره فساد هم در بروز و گسترش قاچاق ارز نقش دارد. نقش نهادهای نظارتی و کنترلی و ساختار گمرکات نیز در بسط قاچاق کالا و ارز موثر است. </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اساسا اگر در عصر ارتباطات و اطلاعات،  فعالیت</w:t>
      </w:r>
      <w:r w:rsidRPr="009E6B67">
        <w:rPr>
          <w:rFonts w:cs="B Nazanin" w:hint="cs"/>
          <w:color w:val="000000" w:themeColor="text1"/>
          <w:rtl/>
        </w:rPr>
        <w:softHyphen/>
        <w:t>های اقتصادی و مبادلات وجوه به صورت شفاف ثبت نشود و زمینه پنهان</w:t>
      </w:r>
      <w:r w:rsidRPr="009E6B67">
        <w:rPr>
          <w:rFonts w:cs="B Nazanin" w:hint="cs"/>
          <w:color w:val="000000" w:themeColor="text1"/>
          <w:rtl/>
        </w:rPr>
        <w:softHyphen/>
        <w:t>کاری و طفره روی در اقتصاد رایج باشد ، زمینه فعالیت</w:t>
      </w:r>
      <w:r w:rsidRPr="009E6B67">
        <w:rPr>
          <w:rFonts w:cs="B Nazanin" w:hint="cs"/>
          <w:color w:val="000000" w:themeColor="text1"/>
          <w:rtl/>
        </w:rPr>
        <w:softHyphen/>
        <w:t>های غیرقانونی اقتصاد بطور عام و قاچاق ارز و کالا بطور خاص فراهم می</w:t>
      </w:r>
      <w:r w:rsidRPr="009E6B67">
        <w:rPr>
          <w:rFonts w:cs="B Nazanin"/>
          <w:color w:val="000000" w:themeColor="text1"/>
          <w:rtl/>
        </w:rPr>
        <w:softHyphen/>
      </w:r>
      <w:r w:rsidRPr="009E6B67">
        <w:rPr>
          <w:rFonts w:cs="B Nazanin" w:hint="cs"/>
          <w:color w:val="000000" w:themeColor="text1"/>
          <w:rtl/>
        </w:rPr>
        <w:t>شود.</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البته کمبود منابع ارزی ، زمینه و استعداد افزایش قیمت ارز به خاطر تورم</w:t>
      </w:r>
      <w:r w:rsidRPr="009E6B67">
        <w:rPr>
          <w:rFonts w:cs="B Nazanin" w:hint="cs"/>
          <w:color w:val="000000" w:themeColor="text1"/>
          <w:rtl/>
        </w:rPr>
        <w:softHyphen/>
        <w:t>های بالا و تقاضای کم کشش ارزی خود از زمینه</w:t>
      </w:r>
      <w:r w:rsidRPr="009E6B67">
        <w:rPr>
          <w:rFonts w:cs="B Nazanin" w:hint="cs"/>
          <w:color w:val="000000" w:themeColor="text1"/>
          <w:rtl/>
        </w:rPr>
        <w:softHyphen/>
        <w:t>های قاچاق ارز است. بالا بودن تعرفه</w:t>
      </w:r>
      <w:r w:rsidRPr="009E6B67">
        <w:rPr>
          <w:rFonts w:cs="B Nazanin" w:hint="cs"/>
          <w:color w:val="000000" w:themeColor="text1"/>
          <w:rtl/>
        </w:rPr>
        <w:softHyphen/>
        <w:t>ها به خاطر اختلاف سطح و نبود رقابت</w:t>
      </w:r>
      <w:r w:rsidRPr="009E6B67">
        <w:rPr>
          <w:rFonts w:cs="B Nazanin" w:hint="cs"/>
          <w:color w:val="000000" w:themeColor="text1"/>
          <w:rtl/>
        </w:rPr>
        <w:softHyphen/>
        <w:t>پذیری در مورد کالاهای داخلی ، در کنار رواج پنهان</w:t>
      </w:r>
      <w:r w:rsidRPr="009E6B67">
        <w:rPr>
          <w:rFonts w:cs="B Nazanin" w:hint="cs"/>
          <w:color w:val="000000" w:themeColor="text1"/>
          <w:rtl/>
        </w:rPr>
        <w:softHyphen/>
        <w:t>کاری و فعالیت</w:t>
      </w:r>
      <w:r w:rsidRPr="009E6B67">
        <w:rPr>
          <w:rFonts w:cs="B Nazanin" w:hint="cs"/>
          <w:color w:val="000000" w:themeColor="text1"/>
          <w:rtl/>
        </w:rPr>
        <w:softHyphen/>
        <w:t>های غیرشفاف زمینه را برای قاچاق کالا گسترش می</w:t>
      </w:r>
      <w:r w:rsidRPr="009E6B67">
        <w:rPr>
          <w:rFonts w:cs="B Nazanin" w:hint="cs"/>
          <w:color w:val="000000" w:themeColor="text1"/>
          <w:rtl/>
        </w:rPr>
        <w:softHyphen/>
        <w:t>دهد و گسترش قاچاق کالا زمینه ساز رواج قاچاق ارز است.</w:t>
      </w:r>
    </w:p>
    <w:p w:rsidR="009E6B67" w:rsidRPr="009E6B67" w:rsidRDefault="009E6B67" w:rsidP="009E6B67">
      <w:pPr>
        <w:pStyle w:val="Heading1"/>
        <w:bidi/>
        <w:rPr>
          <w:rFonts w:cs="B Nazanin"/>
          <w:sz w:val="28"/>
          <w:szCs w:val="28"/>
          <w:rtl/>
        </w:rPr>
      </w:pPr>
      <w:bookmarkStart w:id="8" w:name="_Toc412319236"/>
      <w:bookmarkStart w:id="9" w:name="_Toc453152228"/>
      <w:r w:rsidRPr="009E6B67">
        <w:rPr>
          <w:rFonts w:cs="B Nazanin" w:hint="cs"/>
          <w:sz w:val="28"/>
          <w:szCs w:val="28"/>
          <w:rtl/>
        </w:rPr>
        <w:lastRenderedPageBreak/>
        <w:t>آثار قاچاق ارز</w:t>
      </w:r>
      <w:bookmarkEnd w:id="8"/>
      <w:bookmarkEnd w:id="9"/>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اگر در اقتصاد بازار عمیق و رقابتی ارز وجود داشته باشد زمینه</w:t>
      </w:r>
      <w:r w:rsidRPr="009E6B67">
        <w:rPr>
          <w:rFonts w:cs="B Nazanin" w:hint="cs"/>
          <w:color w:val="000000" w:themeColor="text1"/>
          <w:rtl/>
        </w:rPr>
        <w:softHyphen/>
        <w:t>های قاچاق ارز به موارد تامین ارز قاچاق کالا و فرار خزنده و پنهان و غیرقانونی سرمایه محدود می</w:t>
      </w:r>
      <w:r w:rsidRPr="009E6B67">
        <w:rPr>
          <w:rFonts w:cs="B Nazanin" w:hint="cs"/>
          <w:color w:val="000000" w:themeColor="text1"/>
          <w:rtl/>
        </w:rPr>
        <w:softHyphen/>
        <w:t>شود . بنابراین در این اقتصادها قاچاق ارز تسهیل کننده قاچاق کالا و فرار سرمایه است . قاچاق کالا اگر گسترده باشد از طریق سازوکارهای بیماری هلندی نظام تولید داخلی را بهم می</w:t>
      </w:r>
      <w:r w:rsidRPr="009E6B67">
        <w:rPr>
          <w:rFonts w:cs="B Nazanin" w:hint="cs"/>
          <w:color w:val="000000" w:themeColor="text1"/>
          <w:rtl/>
        </w:rPr>
        <w:softHyphen/>
        <w:t>ریزد . همانطور که قبلا متذکر شدیم چون قاچاق با هیچ برنامه ای برای نوع واردات و صادرات همراه نیست ، موجب می</w:t>
      </w:r>
      <w:r w:rsidRPr="009E6B67">
        <w:rPr>
          <w:rFonts w:cs="B Nazanin" w:hint="cs"/>
          <w:color w:val="000000" w:themeColor="text1"/>
          <w:rtl/>
        </w:rPr>
        <w:softHyphen/>
        <w:t>شود بدون پرداخت تعرفه کالای خارجی بصورت ارزان در اختیار شهروندان داخلی قرار گیرد و تولید داخل را بشدت تحت تاثیر قرار داده و محدود می</w:t>
      </w:r>
      <w:r w:rsidRPr="009E6B67">
        <w:rPr>
          <w:rFonts w:cs="B Nazanin" w:hint="cs"/>
          <w:color w:val="000000" w:themeColor="text1"/>
          <w:rtl/>
        </w:rPr>
        <w:softHyphen/>
        <w:t>سازد و موجب تضعیف نظام تولید کالای قابل مبادله و رونق کالای غیرقابل مبادله می</w:t>
      </w:r>
      <w:r w:rsidRPr="009E6B67">
        <w:rPr>
          <w:rFonts w:cs="B Nazanin" w:hint="cs"/>
          <w:color w:val="000000" w:themeColor="text1"/>
          <w:rtl/>
        </w:rPr>
        <w:softHyphen/>
        <w:t>شود.همچنین قاچاق واردات در مورد کالاهای کم کشش و وابسته به واردات موجب می</w:t>
      </w:r>
      <w:r w:rsidRPr="009E6B67">
        <w:rPr>
          <w:rFonts w:cs="B Nazanin" w:hint="cs"/>
          <w:color w:val="000000" w:themeColor="text1"/>
          <w:rtl/>
        </w:rPr>
        <w:softHyphen/>
        <w:t>شود که عوامل قاچاق کالاهای ضروری و مورد نیاز مردم را به بالاترین قیمت در اختیار آنها قرار دهند و رفاه عمومی جامعه را کاهش دهند . بنابراین قاچاق ارز زمینه ساز قاچاق کالاست و آثار آن همان آثار قاچاق کالاست. در مورد صادرات قاچاق، مساله قدری متفاوت است زیرا صادرات قاچاق در سلسله علل قرار دارد و قاچاق ارز معلول و نتیجه قاچاق کالای صادراتی است اما وقتی اقتصاد با کمبود مواجه باشد و سوداگری ارزی پرسود باشد صادرات قاچاق هم تشویق می</w:t>
      </w:r>
      <w:r w:rsidRPr="009E6B67">
        <w:rPr>
          <w:rFonts w:cs="B Nazanin" w:hint="cs"/>
          <w:color w:val="000000" w:themeColor="text1"/>
          <w:rtl/>
        </w:rPr>
        <w:softHyphen/>
        <w:t>شود. معمولا صادرات قاچاق به کالای تمام شده مورد نیاز جامعه مربوط می</w:t>
      </w:r>
      <w:r w:rsidRPr="009E6B67">
        <w:rPr>
          <w:rFonts w:cs="B Nazanin" w:hint="cs"/>
          <w:color w:val="000000" w:themeColor="text1"/>
          <w:rtl/>
        </w:rPr>
        <w:softHyphen/>
        <w:t>شود که صادرات آن تنظیم بازار داخل یا کالا و خدمات پر ارزش و حساس را بهم می</w:t>
      </w:r>
      <w:r w:rsidRPr="009E6B67">
        <w:rPr>
          <w:rFonts w:cs="B Nazanin" w:hint="cs"/>
          <w:color w:val="000000" w:themeColor="text1"/>
          <w:rtl/>
        </w:rPr>
        <w:softHyphen/>
        <w:t>ریزد  که همه این</w:t>
      </w:r>
      <w:r w:rsidRPr="009E6B67">
        <w:rPr>
          <w:rFonts w:cs="B Nazanin" w:hint="cs"/>
          <w:color w:val="000000" w:themeColor="text1"/>
          <w:rtl/>
        </w:rPr>
        <w:softHyphen/>
        <w:t>ها برای جامعه مطلوب نیست.</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اما در اقتصادهایی که بازار عمیق ارزی وجود ندارد و بازار ناقص موجود با مازاد یا عمدتا با کمبود ارز مواجه است چون زمینه پرش</w:t>
      </w:r>
      <w:r w:rsidRPr="009E6B67">
        <w:rPr>
          <w:rFonts w:cs="B Nazanin" w:hint="cs"/>
          <w:color w:val="000000" w:themeColor="text1"/>
          <w:rtl/>
        </w:rPr>
        <w:softHyphen/>
        <w:t>های مکرر نرخ ارز وجود دارد و تعدیلات نرخ ارز نسبت به تورم در جریان است. لذا فعالیت</w:t>
      </w:r>
      <w:r w:rsidRPr="009E6B67">
        <w:rPr>
          <w:rFonts w:cs="B Nazanin" w:hint="cs"/>
          <w:color w:val="000000" w:themeColor="text1"/>
          <w:rtl/>
        </w:rPr>
        <w:softHyphen/>
        <w:t>های پنهان و رسمی در مورد ارز موضوعیت پیدا می</w:t>
      </w:r>
      <w:r w:rsidRPr="009E6B67">
        <w:rPr>
          <w:rFonts w:cs="B Nazanin" w:hint="cs"/>
          <w:color w:val="000000" w:themeColor="text1"/>
          <w:rtl/>
        </w:rPr>
        <w:softHyphen/>
        <w:t>کند و قاچاق ارز استعداد و زمینه را به فعلیت می</w:t>
      </w:r>
      <w:r w:rsidRPr="009E6B67">
        <w:rPr>
          <w:rFonts w:cs="B Nazanin" w:hint="cs"/>
          <w:color w:val="000000" w:themeColor="text1"/>
          <w:rtl/>
        </w:rPr>
        <w:softHyphen/>
        <w:t>رساند. اساس نمود قاچاق ارز نگهداری آن برای فعالیت</w:t>
      </w:r>
      <w:r w:rsidRPr="009E6B67">
        <w:rPr>
          <w:rFonts w:cs="B Nazanin" w:hint="cs"/>
          <w:color w:val="000000" w:themeColor="text1"/>
          <w:rtl/>
        </w:rPr>
        <w:softHyphen/>
        <w:t>های سوداگرانه و سودجویانه و برهم</w:t>
      </w:r>
      <w:r w:rsidRPr="009E6B67">
        <w:rPr>
          <w:rFonts w:cs="B Nazanin" w:hint="cs"/>
          <w:color w:val="000000" w:themeColor="text1"/>
          <w:rtl/>
        </w:rPr>
        <w:softHyphen/>
        <w:t>زننده ثبات بازار ارز و چه بسا کل اقتصاد است.</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یعنی اگر فعالیت قاچاق ارز گسترده باشد در مواقع فقدان بازار ارزی، واردات کالای قاچاق گسترش می</w:t>
      </w:r>
      <w:r w:rsidRPr="009E6B67">
        <w:rPr>
          <w:rFonts w:cs="B Nazanin" w:hint="cs"/>
          <w:color w:val="000000" w:themeColor="text1"/>
          <w:rtl/>
        </w:rPr>
        <w:softHyphen/>
        <w:t>یابد و اگر اقتصاد با کمبود ارز مواجه باشد علاوه بر تامین قاچاق کالا زمینه</w:t>
      </w:r>
      <w:r w:rsidRPr="009E6B67">
        <w:rPr>
          <w:rFonts w:cs="B Nazanin" w:hint="cs"/>
          <w:color w:val="000000" w:themeColor="text1"/>
          <w:rtl/>
        </w:rPr>
        <w:softHyphen/>
        <w:t>های سوداگری پرشتاب و معاملات سوداگرانه ارزی که باعث پرش</w:t>
      </w:r>
      <w:r w:rsidRPr="009E6B67">
        <w:rPr>
          <w:rFonts w:cs="B Nazanin" w:hint="cs"/>
          <w:color w:val="000000" w:themeColor="text1"/>
          <w:rtl/>
        </w:rPr>
        <w:softHyphen/>
        <w:t>های شدید نرخ ارز می</w:t>
      </w:r>
      <w:r w:rsidRPr="009E6B67">
        <w:rPr>
          <w:rFonts w:cs="B Nazanin" w:hint="cs"/>
          <w:color w:val="000000" w:themeColor="text1"/>
          <w:rtl/>
        </w:rPr>
        <w:softHyphen/>
        <w:t>شود را تشدید می</w:t>
      </w:r>
      <w:r w:rsidRPr="009E6B67">
        <w:rPr>
          <w:rFonts w:cs="B Nazanin" w:hint="cs"/>
          <w:color w:val="000000" w:themeColor="text1"/>
          <w:rtl/>
        </w:rPr>
        <w:softHyphen/>
        <w:t>کند و ممکن است شدت فعالیت</w:t>
      </w:r>
      <w:r w:rsidRPr="009E6B67">
        <w:rPr>
          <w:rFonts w:cs="B Nazanin" w:hint="cs"/>
          <w:color w:val="000000" w:themeColor="text1"/>
          <w:rtl/>
        </w:rPr>
        <w:softHyphen/>
        <w:t>های سوداگرانه کل اقتصاد را با بحران مواجه سازد.</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از طرف دیگر وقتی قاچاق ارز گسترده باشد واردات قاچاق و فرار خزنده سرمایه از چشم جامعه و سیاست</w:t>
      </w:r>
      <w:r w:rsidRPr="009E6B67">
        <w:rPr>
          <w:rFonts w:cs="B Nazanin" w:hint="cs"/>
          <w:color w:val="000000" w:themeColor="text1"/>
          <w:rtl/>
        </w:rPr>
        <w:softHyphen/>
        <w:t>گذاران مخفی می</w:t>
      </w:r>
      <w:r w:rsidRPr="009E6B67">
        <w:rPr>
          <w:rFonts w:cs="B Nazanin" w:hint="cs"/>
          <w:color w:val="000000" w:themeColor="text1"/>
          <w:rtl/>
        </w:rPr>
        <w:softHyphen/>
        <w:t>ماند و این به ضعف تدریجی اقتصاد و تشدید وابستگی آن می انجامد.</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واردات قاچاق و فرار سرمایه زمینه ها را برای کمبود ارز فراهم می</w:t>
      </w:r>
      <w:r w:rsidRPr="009E6B67">
        <w:rPr>
          <w:rFonts w:cs="B Nazanin" w:hint="cs"/>
          <w:color w:val="000000" w:themeColor="text1"/>
          <w:rtl/>
        </w:rPr>
        <w:softHyphen/>
        <w:t>کند و زمینه فعالیت</w:t>
      </w:r>
      <w:r w:rsidRPr="009E6B67">
        <w:rPr>
          <w:rFonts w:cs="B Nazanin" w:hint="cs"/>
          <w:color w:val="000000" w:themeColor="text1"/>
          <w:rtl/>
        </w:rPr>
        <w:softHyphen/>
        <w:t>های سوداگرانه ارزی شدیدتر را رقم خواهد زد.</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این وضعیت (گسترش قاچاق ارز) موجب می</w:t>
      </w:r>
      <w:r w:rsidRPr="009E6B67">
        <w:rPr>
          <w:rFonts w:cs="B Nazanin" w:hint="cs"/>
          <w:color w:val="000000" w:themeColor="text1"/>
          <w:rtl/>
        </w:rPr>
        <w:softHyphen/>
        <w:t>شود که هر برنامه اصلاحی اقتصاد و هرگونه سیاست</w:t>
      </w:r>
      <w:r w:rsidRPr="009E6B67">
        <w:rPr>
          <w:rFonts w:cs="B Nazanin" w:hint="cs"/>
          <w:color w:val="000000" w:themeColor="text1"/>
          <w:rtl/>
        </w:rPr>
        <w:softHyphen/>
        <w:t>گذاری برای اصلاح ساختار اقتصاد با مانع و به دنبال آن با شکست مواجه شود و در شرایط عدم تعادل اقتصاد، ضعف</w:t>
      </w:r>
      <w:r w:rsidRPr="009E6B67">
        <w:rPr>
          <w:rFonts w:cs="B Nazanin" w:hint="cs"/>
          <w:color w:val="000000" w:themeColor="text1"/>
          <w:rtl/>
        </w:rPr>
        <w:softHyphen/>
        <w:t>ها ، وابستگی</w:t>
      </w:r>
      <w:r w:rsidRPr="009E6B67">
        <w:rPr>
          <w:rFonts w:cs="B Nazanin" w:hint="cs"/>
          <w:color w:val="000000" w:themeColor="text1"/>
          <w:rtl/>
        </w:rPr>
        <w:softHyphen/>
        <w:t>ها و کمبودها تشدید شود.</w:t>
      </w:r>
    </w:p>
    <w:p w:rsidR="00FA00D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برای کشورهایی که پولشان تبدیل پذیر نیست (در خارج از کشور و در بازارهای بین</w:t>
      </w:r>
      <w:r w:rsidRPr="009E6B67">
        <w:rPr>
          <w:rFonts w:cs="B Nazanin" w:hint="cs"/>
          <w:color w:val="000000" w:themeColor="text1"/>
          <w:rtl/>
        </w:rPr>
        <w:softHyphen/>
        <w:t>المللی به عنوان واسطه مبادله نمی</w:t>
      </w:r>
      <w:r w:rsidRPr="009E6B67">
        <w:rPr>
          <w:rFonts w:cs="B Nazanin" w:hint="cs"/>
          <w:color w:val="000000" w:themeColor="text1"/>
          <w:rtl/>
        </w:rPr>
        <w:softHyphen/>
        <w:t>پذیرند) ارزهای خارجی موضوعیت حساس پیدا می</w:t>
      </w:r>
      <w:r w:rsidRPr="009E6B67">
        <w:rPr>
          <w:rFonts w:cs="B Nazanin" w:hint="cs"/>
          <w:color w:val="000000" w:themeColor="text1"/>
          <w:rtl/>
        </w:rPr>
        <w:softHyphen/>
        <w:t>کنند و این ویژگی زمینه قاچاق را بیشتر فراهم می</w:t>
      </w:r>
      <w:r w:rsidRPr="009E6B67">
        <w:rPr>
          <w:rFonts w:cs="B Nazanin" w:hint="cs"/>
          <w:color w:val="000000" w:themeColor="text1"/>
          <w:rtl/>
        </w:rPr>
        <w:softHyphen/>
        <w:t>کند . قاچاق گسترده ارز برای این نوع کشورها بسیار تاثیرگذار و زیانبار است اما کشورهایی که پولشان تبدیل پذیر است ، قاچاق ارز نمی</w:t>
      </w:r>
      <w:r w:rsidRPr="009E6B67">
        <w:rPr>
          <w:rFonts w:cs="B Nazanin" w:hint="cs"/>
          <w:color w:val="000000" w:themeColor="text1"/>
          <w:rtl/>
        </w:rPr>
        <w:softHyphen/>
        <w:t>تواند به اقتصاد آسیب رساند، در آنجا آنچه اهمیت دارد پول خودشان است نه ارزهای خارجی. مخصوصاً برای دلار و یورو که تقریبا به طور کامل تبدیل</w:t>
      </w:r>
      <w:r w:rsidRPr="009E6B67">
        <w:rPr>
          <w:rFonts w:cs="B Nazanin" w:hint="cs"/>
          <w:color w:val="000000" w:themeColor="text1"/>
          <w:rtl/>
        </w:rPr>
        <w:softHyphen/>
        <w:t>پذیرند، لذا فدرال رزرو و بانک مرکزی اروپا می</w:t>
      </w:r>
      <w:r w:rsidRPr="009E6B67">
        <w:rPr>
          <w:rFonts w:cs="B Nazanin" w:hint="cs"/>
          <w:color w:val="000000" w:themeColor="text1"/>
          <w:rtl/>
        </w:rPr>
        <w:softHyphen/>
        <w:t>توانند با تصمیمات پولی این نوع فعالیت</w:t>
      </w:r>
      <w:r w:rsidRPr="009E6B67">
        <w:rPr>
          <w:rFonts w:cs="B Nazanin" w:hint="cs"/>
          <w:color w:val="000000" w:themeColor="text1"/>
          <w:rtl/>
        </w:rPr>
        <w:softHyphen/>
        <w:t>ها را خنثی نماید. این در حالی است که عملا در این کشورها قاچاق اینگونه ارز موضوعیت چندانی ندارد و آنها برای احاله کامل اطلاعاتی و اطلاع از جریان ورودی و خروجی وجوه ریز جریانات وجوه را زیر نظر دارند و کنترل می</w:t>
      </w:r>
      <w:r w:rsidRPr="009E6B67">
        <w:rPr>
          <w:rFonts w:cs="B Nazanin" w:hint="cs"/>
          <w:color w:val="000000" w:themeColor="text1"/>
          <w:rtl/>
        </w:rPr>
        <w:softHyphen/>
        <w:t>کنند لذا قاچاق ارز برای کشورهایی که پولشان تبدیل</w:t>
      </w:r>
      <w:r w:rsidRPr="009E6B67">
        <w:rPr>
          <w:rFonts w:cs="B Nazanin" w:hint="cs"/>
          <w:color w:val="000000" w:themeColor="text1"/>
          <w:rtl/>
        </w:rPr>
        <w:softHyphen/>
        <w:t>پذیر نیست و بازار ارز و به مواد غذایی، کالاهای واسطه</w:t>
      </w:r>
      <w:r w:rsidRPr="009E6B67">
        <w:rPr>
          <w:rFonts w:cs="B Nazanin" w:hint="cs"/>
          <w:color w:val="000000" w:themeColor="text1"/>
          <w:rtl/>
        </w:rPr>
        <w:softHyphen/>
        <w:t>ای ، سرمایه</w:t>
      </w:r>
      <w:r w:rsidRPr="009E6B67">
        <w:rPr>
          <w:rFonts w:cs="B Nazanin" w:hint="cs"/>
          <w:color w:val="000000" w:themeColor="text1"/>
          <w:rtl/>
        </w:rPr>
        <w:softHyphen/>
        <w:t>ای و مواد اولیه وابستگی دارند زمینه بسیار شدیدتری دارد و اثرات سوء مستقیم و غیرمستقیم آن بسیار بیشتر است.</w:t>
      </w:r>
    </w:p>
    <w:p w:rsidR="00FA00D7" w:rsidRDefault="00FA00D7">
      <w:pPr>
        <w:spacing w:after="200" w:line="276" w:lineRule="auto"/>
        <w:ind w:left="0" w:firstLine="0"/>
        <w:jc w:val="left"/>
        <w:rPr>
          <w:rFonts w:cs="B Nazanin"/>
          <w:color w:val="000000" w:themeColor="text1"/>
          <w:rtl/>
        </w:rPr>
      </w:pPr>
      <w:r>
        <w:rPr>
          <w:rFonts w:cs="B Nazanin"/>
          <w:color w:val="000000" w:themeColor="text1"/>
          <w:rtl/>
        </w:rPr>
        <w:br w:type="page"/>
      </w:r>
    </w:p>
    <w:p w:rsidR="009E6B67" w:rsidRPr="009E6B67" w:rsidRDefault="009E6B67" w:rsidP="009E6B67">
      <w:pPr>
        <w:pStyle w:val="Heading1"/>
        <w:bidi/>
        <w:rPr>
          <w:rFonts w:cs="B Nazanin"/>
          <w:sz w:val="28"/>
          <w:szCs w:val="28"/>
          <w:rtl/>
        </w:rPr>
      </w:pPr>
      <w:bookmarkStart w:id="10" w:name="_Toc453152229"/>
      <w:r w:rsidRPr="009E6B67">
        <w:rPr>
          <w:rFonts w:cs="B Nazanin" w:hint="cs"/>
          <w:sz w:val="28"/>
          <w:szCs w:val="28"/>
          <w:rtl/>
        </w:rPr>
        <w:lastRenderedPageBreak/>
        <w:t>تعریف قاچاق کالا</w:t>
      </w:r>
      <w:bookmarkEnd w:id="10"/>
      <w:r w:rsidRPr="009E6B67">
        <w:rPr>
          <w:rFonts w:cs="B Nazanin" w:hint="cs"/>
          <w:sz w:val="28"/>
          <w:szCs w:val="28"/>
          <w:rtl/>
        </w:rPr>
        <w:t xml:space="preserve"> </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قاچاق کالا بخشی از اقتصاد کشور است که با هدف سودآوری از سوی عوامل تجارت غیر قانونی انجام می شود . آمار گمرک ایران از کشفیات قاچاق کالا بیانگر سیر صعودی تعداد کل پرونده های قاچاق در سال های اخیر است . با توجه به اینکه کشفیات تنها جزئی از حجم فعالیت های غیر قانونی است ، گستردگی پدیده قاچاق کالا در ایران امری دور از ذهن نیست .</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قاچاق کالا از نظر ماهوی به دو شکل انجام می گیرد ؛ از یک سو ممکن است عوامل تجاری غیر قانونی کالای را به صورت غیر رسمی و مخفیانه بدون پرداخت حقوق گمرکی و رعایت ضوابط تجاری وارد کشور کرده و یا از آن خارج نمایند و از سوی دیگر عوامل تجاری قانونی ، فعالیت تجاری قانونی خود را به عنوان پوششی برای انجام اعمال متقلبانه در تجارت ، مانند دستکاری در اسناد تجاری قرار دهند که به این حالت شبه قاچاق گفته می شود .</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 xml:space="preserve">انواع کالای قاچاق بر اساس پرتکل19.9 لندن شامل دو گروه است . گروه اول کالاهای که در هرجا و همیشه قاچاق محسوب می شوند مانند مواد مخدر و گروه دوم اجناس که بنابه اوضاع و احوال خاص زمانی و مکانی قاچاق هستند مانند برنج در جنگ فرانسه و چین. گاهی کالای قاچاق بر مبنای سازمان های وصول درآمد دولت به کالاهای گمرکی ، دخانی ، ارزی ، طلا ، اشیای گران بها ، آبزیان ، پرندگان شکاری کمیاب  ،مواد روانگردان ، اسلحه ، مهمات ، مواد آتشزا و سایر کالاها مانند دارو ، احشام و سوخت تفکیک شده است . </w:t>
      </w:r>
    </w:p>
    <w:p w:rsidR="009E6B67" w:rsidRPr="009E6B67" w:rsidRDefault="009E6B67" w:rsidP="009E6B67">
      <w:pPr>
        <w:pStyle w:val="Heading1"/>
        <w:bidi/>
        <w:rPr>
          <w:rFonts w:cs="B Nazanin"/>
          <w:sz w:val="28"/>
          <w:szCs w:val="28"/>
          <w:rtl/>
        </w:rPr>
      </w:pPr>
      <w:r w:rsidRPr="009E6B67">
        <w:rPr>
          <w:rFonts w:cs="B Nazanin" w:hint="cs"/>
          <w:sz w:val="28"/>
          <w:szCs w:val="28"/>
          <w:rtl/>
        </w:rPr>
        <w:t xml:space="preserve"> </w:t>
      </w:r>
      <w:bookmarkStart w:id="11" w:name="_Toc412319230"/>
      <w:bookmarkStart w:id="12" w:name="_Toc453152230"/>
      <w:r w:rsidRPr="009E6B67">
        <w:rPr>
          <w:rFonts w:cs="B Nazanin" w:hint="cs"/>
          <w:sz w:val="28"/>
          <w:szCs w:val="28"/>
          <w:rtl/>
        </w:rPr>
        <w:t>علل و زمینه</w:t>
      </w:r>
      <w:r w:rsidRPr="009E6B67">
        <w:rPr>
          <w:rFonts w:cs="B Nazanin" w:hint="cs"/>
          <w:sz w:val="28"/>
          <w:szCs w:val="28"/>
          <w:rtl/>
        </w:rPr>
        <w:softHyphen/>
        <w:t>های قاچاق کالا</w:t>
      </w:r>
      <w:bookmarkEnd w:id="11"/>
      <w:bookmarkEnd w:id="12"/>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قاچاق پدیده‌ای پیچیده است و می تواند با همه اجزای امنیت جامعه مرتبط باشد. زیرا بواسطه ماهیت پنهانی خود در لایه‌های مختلف رسوخ می‌کند. به نظر می‌رسد سایر مولفه‌های امنیتی، شاخص‌ها و تهدیدهای متوجه آن در ابعاد متنوع، علاوه بر بعد اقتصادی که عمده تلاش‌های پژوهشی به آن تمرکز یافته است از قاچاق کالا تاثیر می‌پذیرد. برای مثال، ریشه در بی اعتمادی مردم به حاکمان  و تردید آن به عزم و اراده جدی در مبارزه بنیادی با این پدیده دارد و همچنین می</w:t>
      </w:r>
      <w:r w:rsidRPr="009E6B67">
        <w:rPr>
          <w:rFonts w:cs="B Nazanin" w:hint="cs"/>
          <w:color w:val="000000" w:themeColor="text1"/>
          <w:rtl/>
        </w:rPr>
        <w:softHyphen/>
        <w:t>تواند زمینه ساز بحران توزیع گردد که باعث اختلالات گسترده در نظام اقتصادی می</w:t>
      </w:r>
      <w:r w:rsidRPr="009E6B67">
        <w:rPr>
          <w:rFonts w:cs="B Nazanin" w:hint="cs"/>
          <w:color w:val="000000" w:themeColor="text1"/>
          <w:rtl/>
        </w:rPr>
        <w:softHyphen/>
        <w:t>شود. در وجه اجتماعی و فرهنگی قاچاق کالا به دنبال سلسله آثار خود پس از تحمیل بیکاری ممکن است به بحران های کارگری و اعتراض‌های اجتماعی منتهی شود و به ابزار ضد فرهنگی برای به ابتزال کشاندن و آسیب رساندن به هنجارهای اجتماعی و الگوهای سنتی تبدیل شود و با تضعیف هویت ملی، سبب توجه به فرهنگ بیگانه و واگرایی مذهبی، نژادی و سیاسی نسبت به ملیت و حاکمیت شود و همچنین سطح سلامت و بهداشت جامعه را تنزل دهد. با توجه به اینکه قاچاق کالا و ارز یک پدیده چند وجهی می‌باشد لذا عوامل متعددی از جمله اقتصادی ، اجتماعی، فرهنگی و... در شکل‌گیری آن نقش دارند که شناسایی این عوامل به ارائه راهکار مناسب جهت برخورد با این پدیده شوم اقتصادی اجتماعی کمک می‌نماید.</w:t>
      </w:r>
    </w:p>
    <w:p w:rsidR="009E6B67" w:rsidRPr="009E6B67" w:rsidRDefault="009E6B67" w:rsidP="009E6B67">
      <w:pPr>
        <w:pStyle w:val="Heading1"/>
        <w:bidi/>
        <w:rPr>
          <w:rFonts w:cs="B Nazanin"/>
          <w:sz w:val="28"/>
          <w:szCs w:val="28"/>
          <w:rtl/>
        </w:rPr>
      </w:pPr>
      <w:bookmarkStart w:id="13" w:name="_Toc412319231"/>
      <w:bookmarkStart w:id="14" w:name="_Toc453152231"/>
      <w:r w:rsidRPr="009E6B67">
        <w:rPr>
          <w:rFonts w:cs="B Nazanin" w:hint="cs"/>
          <w:sz w:val="28"/>
          <w:szCs w:val="28"/>
          <w:rtl/>
        </w:rPr>
        <w:t>عوامل اقتصادی</w:t>
      </w:r>
      <w:bookmarkEnd w:id="13"/>
      <w:bookmarkEnd w:id="14"/>
    </w:p>
    <w:p w:rsidR="009E6B67" w:rsidRPr="009E6B67" w:rsidRDefault="009E6B67" w:rsidP="009E6B67">
      <w:pPr>
        <w:pStyle w:val="NoSpacing"/>
        <w:bidi/>
        <w:spacing w:line="276" w:lineRule="auto"/>
        <w:rPr>
          <w:rFonts w:cs="B Nazanin"/>
          <w:b/>
          <w:bCs/>
          <w:sz w:val="26"/>
          <w:szCs w:val="26"/>
          <w:rtl/>
        </w:rPr>
      </w:pPr>
      <w:r w:rsidRPr="009E6B67">
        <w:rPr>
          <w:rFonts w:cs="B Nazanin" w:hint="cs"/>
          <w:b/>
          <w:bCs/>
          <w:sz w:val="26"/>
          <w:szCs w:val="26"/>
          <w:rtl/>
        </w:rPr>
        <w:t xml:space="preserve">سودآوری بالای قاچاق کالا </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از مهمترین دلایل گرایش به این امر می‌باشد و این سود ناشی از تفاوت قیمت ها در بازار داخل با کشورهای همجوار است. سودهایی که از صادرات غیر رسمی برخی کالاهای یارانه‌ای (مانند فراورده های نفتی، دارو، شوینده ها، سموم دفع آفات نباتی، کود شیمیایی، نان، آرد، گندم و...) کسب می‌شود به قدری انگیزه در افراد ایجاد کرده که علی رغم تعیین جرائم سنگین باز اقدام به قاچاق کالا می‌کنند.</w:t>
      </w:r>
    </w:p>
    <w:p w:rsidR="009E6B67" w:rsidRPr="009E6B67" w:rsidRDefault="009E6B67" w:rsidP="009E6B67">
      <w:pPr>
        <w:pStyle w:val="NoSpacing"/>
        <w:bidi/>
        <w:spacing w:line="276" w:lineRule="auto"/>
        <w:rPr>
          <w:rFonts w:cs="B Nazanin"/>
          <w:b/>
          <w:bCs/>
          <w:sz w:val="26"/>
          <w:szCs w:val="26"/>
          <w:rtl/>
        </w:rPr>
      </w:pPr>
      <w:r w:rsidRPr="009E6B67">
        <w:rPr>
          <w:rFonts w:cs="B Nazanin" w:hint="cs"/>
          <w:b/>
          <w:bCs/>
          <w:sz w:val="26"/>
          <w:szCs w:val="26"/>
          <w:rtl/>
        </w:rPr>
        <w:t>پرداخت یارانه به برخی از کالاها در داخل کشور</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یکی از مشکلات نظام یارانه در کشور افزایش قاچاق کالاهای یارانه ای به خارج از کشور است. ارزان بودن برخی کالاهای یارانه ای منجر به تشدید قاچاق این کالا به خارج از کشور شده است و افزایش قیمت این کالاها هم صرفاً راه حلی کوتاه مدت و سوداگرانه است. زیرا پس از گذشت مدتی به دلیل اعمال سیاست های نادرست و بروز تورم بالا عملاً افزایش قیمت نسبی از بین رفته و گاهاً حتی به نسبت رشد قیمتی سایر کالاها ارزان‌تر هم شده است. جالب اینجاست که باز هم دست اندرکاران راه حل را در افزایش قیمت این کالاها می‌دانند در حالی که سیر قیمت آنان در مارپیچ فزاینده ای گرفتار شده است.</w:t>
      </w:r>
    </w:p>
    <w:p w:rsidR="009E6B67" w:rsidRPr="009E6B67" w:rsidRDefault="009E6B67" w:rsidP="009E6B67">
      <w:pPr>
        <w:pStyle w:val="NoSpacing"/>
        <w:bidi/>
        <w:spacing w:line="276" w:lineRule="auto"/>
        <w:rPr>
          <w:rFonts w:cs="B Nazanin"/>
          <w:b/>
          <w:bCs/>
          <w:sz w:val="26"/>
          <w:szCs w:val="26"/>
          <w:rtl/>
        </w:rPr>
      </w:pPr>
      <w:r w:rsidRPr="009E6B67">
        <w:rPr>
          <w:rFonts w:cs="B Nazanin" w:hint="cs"/>
          <w:b/>
          <w:bCs/>
          <w:sz w:val="26"/>
          <w:szCs w:val="26"/>
          <w:rtl/>
        </w:rPr>
        <w:lastRenderedPageBreak/>
        <w:t>بالا بودن تعرفه‌های گمرکی</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تعرفه تعیین شده به عنوان سود بازرگانی آنقدر بالاست که ورود کالا به صورت قاچاق را تشویق می‌کند. فلسفه تعرفه بالا باید در اصل حمایت از تولیدات داخلی و افزایش سطح اشتغال باشد و در مرحله بعد ایجاد درآمد برای خزانه دولت و تعرفه در خصوص کالایی بسته می‌شود که آن کالا تولید داخلی دارد و یا می‌خواهد داشته باشد و تولید داخلی آن کالا حمایت می‌کند. البته وضع تعرفه نباید همیشگی و بلند مدت باشد. بلکه زمان وضع تعرفه، زمان دقیقی برای برداشتن تدریجی این تعرفه ها در نظر گرفته می‌شود تا تولیدکنندگان داخلی با اعمال مدیریت کارآمد بتوانند تولید آن کالا را در سطح جهانی و بین المللی به انجام برسانند.</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مساله ای که در برخی از کشورهای در حال توسعه در خصوص تعرفه‌ها مشاهده می‌شود، این است که دولت ها با مشاهده درآمدهای قابل توجه این تعرفه ها برای دولت، با نگاه درآمدی به تعرفه ها می‌نگرند و این مسئله باعث دائمی شدن تعرفه ها می‌شود و در حالت بدبینانه تر اینکه گاهی مسئولان امر خود دارای منافعی هستند که وضع تعرفه ها به بیشتر شدن منافعشان کمک می‌کند لذا حمایت دائمی سبب می‌شود که تولیدکنندگان تلاشی برای تولید با کیفیت‌ترنکنند و تولید داخلی همواره در سطح پایینی انجام شود. در این میان اقشار مختلف مردم هستند که ضرر می‌کنند زیرا باید کالاهای تعرفه‌ای را با قیمتی بالاتر از قیمت جهانی بخرند. یکی از شرایط عضویت در سازمان تجارت جهانی به صفر رساندن تعرفه در خصوص همه کالاها البته در یک پروسه وبه تدریج می‌باشد. بنابراین هر اقتصادی که می‌خواهد به سازمان تجارت جهانی ملحق شود باید به تعرفه ها دیدی کوتاه مدت و محدود داشته باشد. سیاست های تعرفه ای باید در جهت حمایت از تولید و به صورت موقتی انتخاب شود و اینکه در همان ابتدای اتخاذ سیاست تعرفه‌ای زمان پایان آن مشخص شود بسیار ضروری است. در حقیقت تعداد سال ها یا ماههایی که تعرفه وضع می‌شود، فرصتی است که در اختیار تولید کنندگان کالای مربوط قرار می‌گیرد. به منظور اینکه تولید خود را استاندارد و در حد رقابت با رقبای خارجی خود نماید. پس از این مدت، دولت اقدام به حذف تدریجی تعرفه ها می‌کند تا در نهایت تعرفه ها به صفر می‌رسد. در این حالت است که تولیدکنندگان داخلی مجبورند با رقبای خارجی در بازارهای داخلی رقابت نمایند. اگر این رقابت منجر به حذف تولیدکنندگان داخلی نشود، سیاست تعرفه‌ای در آن کالا موفق عمل کرده است و در داخل نیز موجب افزایش کیفیت تولیدات و استفاده مردم از تولید با کیفیت می‌شود و رفاه مردم افزایش می‌یابد.</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بسیاری از کشورهای در حال توسعه به جای اینکه سیاست تعرفه</w:t>
      </w:r>
      <w:r w:rsidRPr="009E6B67">
        <w:rPr>
          <w:rFonts w:cs="B Nazanin" w:hint="cs"/>
          <w:color w:val="000000" w:themeColor="text1"/>
          <w:rtl/>
        </w:rPr>
        <w:softHyphen/>
        <w:t xml:space="preserve">‌ای را در کوتاه مدت انجام دهند، این سیاست را در سالهای متمادی ادامه میدهند و موجب کاهش رفاه مردم از یک طرف و عدم تلاش تولیدکنندگان برای تولیدات با کیفیت تر از طرف دیگر و تعطیلی کارخانه ها و بیکاری طیف وسیعی از مردم می‌شود. </w:t>
      </w:r>
    </w:p>
    <w:p w:rsidR="009E6B67" w:rsidRPr="009E6B67" w:rsidRDefault="009E6B67" w:rsidP="009E6B67">
      <w:pPr>
        <w:pStyle w:val="NoSpacing"/>
        <w:bidi/>
        <w:spacing w:line="276" w:lineRule="auto"/>
        <w:rPr>
          <w:rFonts w:cs="B Nazanin"/>
          <w:b/>
          <w:bCs/>
          <w:sz w:val="26"/>
          <w:szCs w:val="26"/>
          <w:rtl/>
        </w:rPr>
      </w:pPr>
      <w:r w:rsidRPr="009E6B67">
        <w:rPr>
          <w:rFonts w:cs="B Nazanin" w:hint="cs"/>
          <w:b/>
          <w:bCs/>
          <w:sz w:val="26"/>
          <w:szCs w:val="26"/>
          <w:rtl/>
        </w:rPr>
        <w:t xml:space="preserve">پایین بودن ریسک قاچاق کالا </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قاچاق کالا یک فعالیت غیرقانونی، همواره با ریسک ناشی از برخورد عوامل قانونی کشور روبروست. اما خلاء قانونی و طولانی شدن روند رسیدگی به پرونده های مهم قاچاق و یا تبرئه اکثر متهمان موجب آزاد شدن قاچاقچیان کالا می‌شود. در واقع فقدان قوانین بازدارنده قوی یکی از عواملی است که انگیزه قاچاقچیان را برای مبادرت به این کار حفظ نموده و یا بالا می</w:t>
      </w:r>
      <w:r w:rsidRPr="009E6B67">
        <w:rPr>
          <w:rFonts w:cs="B Nazanin"/>
          <w:color w:val="000000" w:themeColor="text1"/>
          <w:rtl/>
        </w:rPr>
        <w:softHyphen/>
      </w:r>
      <w:r w:rsidRPr="009E6B67">
        <w:rPr>
          <w:rFonts w:cs="B Nazanin" w:hint="cs"/>
          <w:color w:val="000000" w:themeColor="text1"/>
          <w:rtl/>
        </w:rPr>
        <w:t>برد.</w:t>
      </w:r>
    </w:p>
    <w:p w:rsidR="009E6B67" w:rsidRPr="009E6B67" w:rsidRDefault="009E6B67" w:rsidP="009E6B67">
      <w:pPr>
        <w:pStyle w:val="NoSpacing"/>
        <w:bidi/>
        <w:spacing w:line="276" w:lineRule="auto"/>
        <w:rPr>
          <w:rFonts w:cs="B Nazanin"/>
          <w:b/>
          <w:bCs/>
          <w:sz w:val="26"/>
          <w:szCs w:val="26"/>
          <w:rtl/>
        </w:rPr>
      </w:pPr>
      <w:bookmarkStart w:id="15" w:name="_Toc412319232"/>
      <w:r w:rsidRPr="009E6B67">
        <w:rPr>
          <w:rFonts w:cs="B Nazanin" w:hint="cs"/>
          <w:b/>
          <w:bCs/>
          <w:sz w:val="26"/>
          <w:szCs w:val="26"/>
          <w:rtl/>
        </w:rPr>
        <w:t>بروکراسی و ساختار اداری ناکارآمد</w:t>
      </w:r>
      <w:bookmarkEnd w:id="15"/>
      <w:r w:rsidRPr="009E6B67">
        <w:rPr>
          <w:rFonts w:cs="B Nazanin" w:hint="cs"/>
          <w:b/>
          <w:bCs/>
          <w:sz w:val="26"/>
          <w:szCs w:val="26"/>
          <w:rtl/>
        </w:rPr>
        <w:t xml:space="preserve"> </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بروکراسی و ساختار ناکارآمد منجر به افزایش هزینه تولید و تجارت در اقتصاد رسمی خواهد شد. گاهی گرفتن مجوز برای تولید یا صادرات از مراکز متعدد تصمیم گیری با بهره وری پایین به بیش از یک ماه زمان نیاز دارد که هزینه و قیمت تمام شده را برای تولید کننده و صادر کننده به شدت افزایش می‌دهد. بنابراین با اینگونه هزینه ها انگیزه فعالیت در بخش غیر رسمی یا به عبارتی قاچاق کالا افزایش می‌یابد.</w:t>
      </w:r>
    </w:p>
    <w:p w:rsidR="009E6B67" w:rsidRPr="009E6B67" w:rsidRDefault="009E6B67" w:rsidP="009E6B67">
      <w:pPr>
        <w:pStyle w:val="NoSpacing"/>
        <w:bidi/>
        <w:spacing w:line="276" w:lineRule="auto"/>
        <w:rPr>
          <w:rFonts w:cs="B Nazanin"/>
          <w:b/>
          <w:bCs/>
          <w:sz w:val="26"/>
          <w:szCs w:val="26"/>
          <w:rtl/>
        </w:rPr>
      </w:pPr>
      <w:r w:rsidRPr="009E6B67">
        <w:rPr>
          <w:rFonts w:cs="B Nazanin" w:hint="cs"/>
          <w:b/>
          <w:bCs/>
          <w:sz w:val="26"/>
          <w:szCs w:val="26"/>
          <w:rtl/>
        </w:rPr>
        <w:t>محرومیت ساکنان مناطق مرزی</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از عواملی که سبب گسترش قاچاق کالا در کشور شده وضعیت جغرافیایی کشور است. وجود هزاران کیلومتر راه آبی و خاکی در مرزها و همچنین همجواری با کشورهای بی ثبات سرمایه گذاری مواد در مناطق مرزی را کاهش داده است.</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قاچاق کالا عمدتاً از طریق مرزنشینان صورت می‌گیرد. در نقاط مرزی کشور به دلیل فقر و نبود فرصت شغلی افراد به منظور تامین نیازهای معیشتی و مالی اقدام به قاچاق کالا می‌کنند.</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lastRenderedPageBreak/>
        <w:t>در مناطق مرزی کالاها عمدتاً به صورت چمدانی قاچاق می‌شوند. بخشی از واردات در کشور مربوط به کالاهای همراه مسافر است. بر اساس معافیت کالاهای همراه مسافر تا سقف 80 دلار و امکان واردات 80 دلار دیگر توسط هر مسافر با پرداخت حقوق گمرکی و سود بازرگانی سبب افزایش قاچاق کالا از این طریق نیز می‌شود. این کالاهای همراه مسافر عمدتاً کالاهای مصرفی هستند.</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بازارچه های مرزی که محل مناقشه بسیاری از تولیدکنندگان داخلی هستند، با هدف مبادله‌ی کالاهای مورد نیاز مرزنشینان و مبارزه با قاچاق کالا و اشتغالزایی در مناطق مرزی تشکیل شده، اما در حال حاضر این بازارچه ها به محلی برای واردات کالاهایی تبدیل شده اند که اساساً در روستاها  و شهرهای بزرگ مورد مصرف قرار می‌گیرند.</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حتی در بسیاری از موارد سهمیه واردات این بازارچه ها از سوی افراد حرفه ای در تجارت رسمی خریداری شده و کار تجارت، صادرات و واردات کالا از سوی آن ها به نام مرزنشینان صورت می‌گیرد.</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از طرفی هزینه ها و عوارض بالا موجب عدم سود دهی فعالیت پیشه وران گردیده و در نتیجه رغبتی به فعالیت بیشتر ندارند. قاچاق کالا یکی از مواردی است که تاثیر بسزایی بر فعالیت بازارچه ها داشته و موجب ضعف عملکرد آن ها می‌شود.</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بالا بودن میل نهایی به مصرف کالاهای وارداتی و عدم تولید برخی از کالاهای مورد نیاز مردم در داخل کشور نیز از سایر عوامل موثر بر قاچاق کالا می‌باشد.</w:t>
      </w:r>
    </w:p>
    <w:p w:rsidR="009E6B67" w:rsidRPr="009E6B67" w:rsidRDefault="009E6B67" w:rsidP="009E6B67">
      <w:pPr>
        <w:bidi/>
        <w:spacing w:line="276" w:lineRule="auto"/>
        <w:ind w:left="0" w:firstLine="0"/>
        <w:rPr>
          <w:rFonts w:cs="B Nazanin"/>
          <w:color w:val="000000" w:themeColor="text1"/>
          <w:rtl/>
        </w:rPr>
      </w:pPr>
      <w:r w:rsidRPr="009E6B67">
        <w:rPr>
          <w:rFonts w:cs="B Nazanin"/>
          <w:color w:val="000000" w:themeColor="text1"/>
          <w:rtl/>
        </w:rPr>
        <w:br w:type="page"/>
      </w:r>
    </w:p>
    <w:p w:rsidR="009E6B67" w:rsidRPr="009E6B67" w:rsidRDefault="009E6B67" w:rsidP="009E6B67">
      <w:pPr>
        <w:pStyle w:val="NoSpacing"/>
        <w:bidi/>
        <w:spacing w:line="276" w:lineRule="auto"/>
        <w:jc w:val="center"/>
        <w:rPr>
          <w:rFonts w:cs="B Nazanin"/>
          <w:b/>
          <w:bCs/>
          <w:sz w:val="20"/>
          <w:szCs w:val="20"/>
          <w:rtl/>
        </w:rPr>
      </w:pPr>
      <w:bookmarkStart w:id="16" w:name="_Toc412322046"/>
      <w:r w:rsidRPr="009E6B67">
        <w:rPr>
          <w:rFonts w:cs="B Nazanin" w:hint="eastAsia"/>
          <w:b/>
          <w:bCs/>
          <w:sz w:val="20"/>
          <w:szCs w:val="20"/>
          <w:rtl/>
        </w:rPr>
        <w:lastRenderedPageBreak/>
        <w:t>عوامل</w:t>
      </w:r>
      <w:r w:rsidRPr="009E6B67">
        <w:rPr>
          <w:rFonts w:cs="B Nazanin"/>
          <w:b/>
          <w:bCs/>
          <w:sz w:val="20"/>
          <w:szCs w:val="20"/>
          <w:rtl/>
        </w:rPr>
        <w:t xml:space="preserve"> </w:t>
      </w:r>
      <w:r w:rsidRPr="009E6B67">
        <w:rPr>
          <w:rFonts w:cs="B Nazanin" w:hint="eastAsia"/>
          <w:b/>
          <w:bCs/>
          <w:sz w:val="20"/>
          <w:szCs w:val="20"/>
          <w:rtl/>
        </w:rPr>
        <w:t>موثر</w:t>
      </w:r>
      <w:r w:rsidRPr="009E6B67">
        <w:rPr>
          <w:rFonts w:cs="B Nazanin"/>
          <w:b/>
          <w:bCs/>
          <w:sz w:val="20"/>
          <w:szCs w:val="20"/>
          <w:rtl/>
        </w:rPr>
        <w:t xml:space="preserve"> </w:t>
      </w:r>
      <w:r w:rsidRPr="009E6B67">
        <w:rPr>
          <w:rFonts w:cs="B Nazanin" w:hint="eastAsia"/>
          <w:b/>
          <w:bCs/>
          <w:sz w:val="20"/>
          <w:szCs w:val="20"/>
          <w:rtl/>
        </w:rPr>
        <w:t>بر</w:t>
      </w:r>
      <w:r w:rsidRPr="009E6B67">
        <w:rPr>
          <w:rFonts w:cs="B Nazanin"/>
          <w:b/>
          <w:bCs/>
          <w:sz w:val="20"/>
          <w:szCs w:val="20"/>
          <w:rtl/>
        </w:rPr>
        <w:t xml:space="preserve"> </w:t>
      </w:r>
      <w:r w:rsidRPr="009E6B67">
        <w:rPr>
          <w:rFonts w:cs="B Nazanin" w:hint="eastAsia"/>
          <w:b/>
          <w:bCs/>
          <w:sz w:val="20"/>
          <w:szCs w:val="20"/>
          <w:rtl/>
        </w:rPr>
        <w:t>قاچاق</w:t>
      </w:r>
      <w:r w:rsidRPr="009E6B67">
        <w:rPr>
          <w:rFonts w:cs="B Nazanin"/>
          <w:b/>
          <w:bCs/>
          <w:sz w:val="20"/>
          <w:szCs w:val="20"/>
          <w:rtl/>
        </w:rPr>
        <w:t xml:space="preserve"> </w:t>
      </w:r>
      <w:r w:rsidRPr="009E6B67">
        <w:rPr>
          <w:rFonts w:cs="B Nazanin" w:hint="eastAsia"/>
          <w:b/>
          <w:bCs/>
          <w:sz w:val="20"/>
          <w:szCs w:val="20"/>
          <w:rtl/>
        </w:rPr>
        <w:t>کالا</w:t>
      </w:r>
      <w:r w:rsidRPr="009E6B67">
        <w:rPr>
          <w:rFonts w:cs="B Nazanin"/>
          <w:b/>
          <w:bCs/>
          <w:sz w:val="20"/>
          <w:szCs w:val="20"/>
          <w:rtl/>
        </w:rPr>
        <w:t xml:space="preserve"> </w:t>
      </w:r>
      <w:r w:rsidRPr="009E6B67">
        <w:rPr>
          <w:rFonts w:cs="B Nazanin" w:hint="eastAsia"/>
          <w:b/>
          <w:bCs/>
          <w:sz w:val="20"/>
          <w:szCs w:val="20"/>
          <w:rtl/>
        </w:rPr>
        <w:t>در</w:t>
      </w:r>
      <w:r w:rsidRPr="009E6B67">
        <w:rPr>
          <w:rFonts w:cs="B Nazanin"/>
          <w:b/>
          <w:bCs/>
          <w:sz w:val="20"/>
          <w:szCs w:val="20"/>
          <w:rtl/>
        </w:rPr>
        <w:t xml:space="preserve"> </w:t>
      </w:r>
      <w:r w:rsidRPr="009E6B67">
        <w:rPr>
          <w:rFonts w:cs="B Nazanin" w:hint="eastAsia"/>
          <w:b/>
          <w:bCs/>
          <w:sz w:val="20"/>
          <w:szCs w:val="20"/>
          <w:rtl/>
        </w:rPr>
        <w:t>کشور</w:t>
      </w:r>
      <w:r w:rsidRPr="009E6B67">
        <w:rPr>
          <w:rFonts w:cs="B Nazanin"/>
          <w:b/>
          <w:bCs/>
          <w:sz w:val="20"/>
          <w:szCs w:val="20"/>
          <w:rtl/>
        </w:rPr>
        <w:t xml:space="preserve">( </w:t>
      </w:r>
      <w:r w:rsidRPr="009E6B67">
        <w:rPr>
          <w:rFonts w:cs="B Nazanin" w:hint="eastAsia"/>
          <w:b/>
          <w:bCs/>
          <w:sz w:val="20"/>
          <w:szCs w:val="20"/>
          <w:rtl/>
        </w:rPr>
        <w:t>براساس</w:t>
      </w:r>
      <w:r w:rsidRPr="009E6B67">
        <w:rPr>
          <w:rFonts w:cs="B Nazanin"/>
          <w:b/>
          <w:bCs/>
          <w:sz w:val="20"/>
          <w:szCs w:val="20"/>
          <w:rtl/>
        </w:rPr>
        <w:t xml:space="preserve"> </w:t>
      </w:r>
      <w:r w:rsidRPr="009E6B67">
        <w:rPr>
          <w:rFonts w:cs="B Nazanin" w:hint="eastAsia"/>
          <w:b/>
          <w:bCs/>
          <w:sz w:val="20"/>
          <w:szCs w:val="20"/>
          <w:rtl/>
        </w:rPr>
        <w:t>مطالعات</w:t>
      </w:r>
      <w:r w:rsidRPr="009E6B67">
        <w:rPr>
          <w:rFonts w:cs="B Nazanin"/>
          <w:b/>
          <w:bCs/>
          <w:sz w:val="20"/>
          <w:szCs w:val="20"/>
          <w:rtl/>
        </w:rPr>
        <w:t xml:space="preserve"> </w:t>
      </w:r>
      <w:r w:rsidRPr="009E6B67">
        <w:rPr>
          <w:rFonts w:cs="B Nazanin" w:hint="eastAsia"/>
          <w:b/>
          <w:bCs/>
          <w:sz w:val="20"/>
          <w:szCs w:val="20"/>
          <w:rtl/>
        </w:rPr>
        <w:t>پ</w:t>
      </w:r>
      <w:r w:rsidRPr="009E6B67">
        <w:rPr>
          <w:rFonts w:cs="B Nazanin" w:hint="cs"/>
          <w:b/>
          <w:bCs/>
          <w:sz w:val="20"/>
          <w:szCs w:val="20"/>
          <w:rtl/>
        </w:rPr>
        <w:t>ی</w:t>
      </w:r>
      <w:r w:rsidRPr="009E6B67">
        <w:rPr>
          <w:rFonts w:cs="B Nazanin" w:hint="eastAsia"/>
          <w:b/>
          <w:bCs/>
          <w:sz w:val="20"/>
          <w:szCs w:val="20"/>
          <w:rtl/>
        </w:rPr>
        <w:t>ش</w:t>
      </w:r>
      <w:r w:rsidRPr="009E6B67">
        <w:rPr>
          <w:rFonts w:cs="B Nazanin" w:hint="cs"/>
          <w:b/>
          <w:bCs/>
          <w:sz w:val="20"/>
          <w:szCs w:val="20"/>
          <w:rtl/>
        </w:rPr>
        <w:t>ی</w:t>
      </w:r>
      <w:r w:rsidRPr="009E6B67">
        <w:rPr>
          <w:rFonts w:cs="B Nazanin" w:hint="eastAsia"/>
          <w:b/>
          <w:bCs/>
          <w:sz w:val="20"/>
          <w:szCs w:val="20"/>
          <w:rtl/>
        </w:rPr>
        <w:t>ن</w:t>
      </w:r>
      <w:r w:rsidRPr="009E6B67">
        <w:rPr>
          <w:rFonts w:cs="B Nazanin"/>
          <w:b/>
          <w:bCs/>
          <w:sz w:val="20"/>
          <w:szCs w:val="20"/>
          <w:rtl/>
        </w:rPr>
        <w:t>)</w:t>
      </w:r>
      <w:bookmarkEnd w:id="16"/>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
        <w:gridCol w:w="3745"/>
        <w:gridCol w:w="678"/>
        <w:gridCol w:w="3765"/>
      </w:tblGrid>
      <w:tr w:rsidR="009E6B67" w:rsidRPr="009E6B67" w:rsidTr="00FA00D7">
        <w:trPr>
          <w:trHeight w:val="460"/>
        </w:trPr>
        <w:tc>
          <w:tcPr>
            <w:tcW w:w="694" w:type="dxa"/>
            <w:shd w:val="clear" w:color="auto" w:fill="8DB3E2" w:themeFill="text2" w:themeFillTint="66"/>
            <w:vAlign w:val="center"/>
          </w:tcPr>
          <w:p w:rsidR="009E6B67" w:rsidRPr="009E6B67" w:rsidRDefault="009E6B67" w:rsidP="00FA00D7">
            <w:pPr>
              <w:bidi/>
              <w:spacing w:line="276" w:lineRule="auto"/>
              <w:ind w:left="0" w:firstLine="0"/>
              <w:jc w:val="center"/>
              <w:rPr>
                <w:rFonts w:cs="B Nazanin"/>
                <w:b/>
                <w:bCs/>
                <w:color w:val="000000" w:themeColor="text1"/>
                <w:sz w:val="20"/>
                <w:szCs w:val="20"/>
                <w:rtl/>
              </w:rPr>
            </w:pPr>
            <w:r w:rsidRPr="009E6B67">
              <w:rPr>
                <w:rFonts w:cs="B Nazanin" w:hint="cs"/>
                <w:b/>
                <w:bCs/>
                <w:color w:val="000000" w:themeColor="text1"/>
                <w:sz w:val="20"/>
                <w:szCs w:val="20"/>
                <w:rtl/>
              </w:rPr>
              <w:t>ردیف</w:t>
            </w:r>
          </w:p>
        </w:tc>
        <w:tc>
          <w:tcPr>
            <w:tcW w:w="3745" w:type="dxa"/>
            <w:shd w:val="clear" w:color="auto" w:fill="8DB3E2" w:themeFill="text2" w:themeFillTint="66"/>
            <w:vAlign w:val="center"/>
          </w:tcPr>
          <w:p w:rsidR="009E6B67" w:rsidRPr="009E6B67" w:rsidRDefault="009E6B67" w:rsidP="00FA00D7">
            <w:pPr>
              <w:bidi/>
              <w:spacing w:line="276" w:lineRule="auto"/>
              <w:ind w:left="0" w:firstLine="0"/>
              <w:jc w:val="center"/>
              <w:rPr>
                <w:rFonts w:cs="B Nazanin"/>
                <w:b/>
                <w:bCs/>
                <w:color w:val="000000" w:themeColor="text1"/>
                <w:sz w:val="20"/>
                <w:szCs w:val="20"/>
                <w:rtl/>
              </w:rPr>
            </w:pPr>
            <w:r w:rsidRPr="009E6B67">
              <w:rPr>
                <w:rFonts w:cs="B Nazanin" w:hint="cs"/>
                <w:b/>
                <w:bCs/>
                <w:color w:val="000000" w:themeColor="text1"/>
                <w:sz w:val="20"/>
                <w:szCs w:val="20"/>
                <w:rtl/>
              </w:rPr>
              <w:t>عامل</w:t>
            </w:r>
          </w:p>
        </w:tc>
        <w:tc>
          <w:tcPr>
            <w:tcW w:w="678" w:type="dxa"/>
            <w:shd w:val="clear" w:color="auto" w:fill="8DB3E2" w:themeFill="text2" w:themeFillTint="66"/>
            <w:vAlign w:val="center"/>
          </w:tcPr>
          <w:p w:rsidR="009E6B67" w:rsidRPr="009E6B67" w:rsidRDefault="009E6B67" w:rsidP="00FA00D7">
            <w:pPr>
              <w:bidi/>
              <w:spacing w:line="276" w:lineRule="auto"/>
              <w:ind w:left="0" w:firstLine="0"/>
              <w:jc w:val="center"/>
              <w:rPr>
                <w:rFonts w:cs="B Nazanin"/>
                <w:b/>
                <w:bCs/>
                <w:color w:val="000000" w:themeColor="text1"/>
                <w:sz w:val="20"/>
                <w:szCs w:val="20"/>
                <w:rtl/>
              </w:rPr>
            </w:pPr>
            <w:r w:rsidRPr="009E6B67">
              <w:rPr>
                <w:rFonts w:cs="B Nazanin" w:hint="cs"/>
                <w:b/>
                <w:bCs/>
                <w:color w:val="000000" w:themeColor="text1"/>
                <w:sz w:val="20"/>
                <w:szCs w:val="20"/>
                <w:rtl/>
              </w:rPr>
              <w:t>ردیف</w:t>
            </w:r>
          </w:p>
        </w:tc>
        <w:tc>
          <w:tcPr>
            <w:tcW w:w="3765" w:type="dxa"/>
            <w:shd w:val="clear" w:color="auto" w:fill="8DB3E2" w:themeFill="text2" w:themeFillTint="66"/>
            <w:vAlign w:val="center"/>
          </w:tcPr>
          <w:p w:rsidR="009E6B67" w:rsidRPr="009E6B67" w:rsidRDefault="009E6B67" w:rsidP="00FA00D7">
            <w:pPr>
              <w:bidi/>
              <w:spacing w:line="276" w:lineRule="auto"/>
              <w:ind w:left="0" w:firstLine="0"/>
              <w:jc w:val="center"/>
              <w:rPr>
                <w:rFonts w:cs="B Nazanin"/>
                <w:b/>
                <w:bCs/>
                <w:color w:val="000000" w:themeColor="text1"/>
                <w:sz w:val="20"/>
                <w:szCs w:val="20"/>
                <w:rtl/>
              </w:rPr>
            </w:pPr>
            <w:r w:rsidRPr="009E6B67">
              <w:rPr>
                <w:rFonts w:cs="B Nazanin" w:hint="cs"/>
                <w:b/>
                <w:bCs/>
                <w:color w:val="000000" w:themeColor="text1"/>
                <w:sz w:val="20"/>
                <w:szCs w:val="20"/>
                <w:rtl/>
              </w:rPr>
              <w:t>عامل</w:t>
            </w:r>
          </w:p>
        </w:tc>
      </w:tr>
      <w:tr w:rsidR="009E6B67" w:rsidRPr="009E6B67" w:rsidTr="00FA00D7">
        <w:tc>
          <w:tcPr>
            <w:tcW w:w="694" w:type="dxa"/>
            <w:shd w:val="clear" w:color="auto" w:fill="8DB3E2" w:themeFill="text2" w:themeFillTint="66"/>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1</w:t>
            </w:r>
          </w:p>
        </w:tc>
        <w:tc>
          <w:tcPr>
            <w:tcW w:w="3745" w:type="dxa"/>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تعرفه بالا</w:t>
            </w:r>
          </w:p>
        </w:tc>
        <w:tc>
          <w:tcPr>
            <w:tcW w:w="678" w:type="dxa"/>
            <w:shd w:val="clear" w:color="auto" w:fill="8DB3E2" w:themeFill="text2" w:themeFillTint="66"/>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16</w:t>
            </w:r>
          </w:p>
        </w:tc>
        <w:tc>
          <w:tcPr>
            <w:tcW w:w="3765" w:type="dxa"/>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یارانه ها</w:t>
            </w:r>
          </w:p>
        </w:tc>
      </w:tr>
      <w:tr w:rsidR="009E6B67" w:rsidRPr="009E6B67" w:rsidTr="00FA00D7">
        <w:tc>
          <w:tcPr>
            <w:tcW w:w="694" w:type="dxa"/>
            <w:shd w:val="clear" w:color="auto" w:fill="8DB3E2" w:themeFill="text2" w:themeFillTint="66"/>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2</w:t>
            </w:r>
          </w:p>
        </w:tc>
        <w:tc>
          <w:tcPr>
            <w:tcW w:w="3745" w:type="dxa"/>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تغییرات ما به التفاوت ارز</w:t>
            </w:r>
          </w:p>
        </w:tc>
        <w:tc>
          <w:tcPr>
            <w:tcW w:w="678" w:type="dxa"/>
            <w:shd w:val="clear" w:color="auto" w:fill="8DB3E2" w:themeFill="text2" w:themeFillTint="66"/>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17</w:t>
            </w:r>
          </w:p>
        </w:tc>
        <w:tc>
          <w:tcPr>
            <w:tcW w:w="3765" w:type="dxa"/>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کنترل ناکامی مرزها</w:t>
            </w:r>
          </w:p>
        </w:tc>
      </w:tr>
      <w:tr w:rsidR="009E6B67" w:rsidRPr="009E6B67" w:rsidTr="00FA00D7">
        <w:tc>
          <w:tcPr>
            <w:tcW w:w="694" w:type="dxa"/>
            <w:shd w:val="clear" w:color="auto" w:fill="8DB3E2" w:themeFill="text2" w:themeFillTint="66"/>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3</w:t>
            </w:r>
          </w:p>
        </w:tc>
        <w:tc>
          <w:tcPr>
            <w:tcW w:w="3745" w:type="dxa"/>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مالیات</w:t>
            </w:r>
          </w:p>
        </w:tc>
        <w:tc>
          <w:tcPr>
            <w:tcW w:w="678" w:type="dxa"/>
            <w:shd w:val="clear" w:color="auto" w:fill="8DB3E2" w:themeFill="text2" w:themeFillTint="66"/>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18</w:t>
            </w:r>
          </w:p>
        </w:tc>
        <w:tc>
          <w:tcPr>
            <w:tcW w:w="3765" w:type="dxa"/>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اختلاف قیمت در دوسوی مرز</w:t>
            </w:r>
          </w:p>
        </w:tc>
      </w:tr>
      <w:tr w:rsidR="009E6B67" w:rsidRPr="009E6B67" w:rsidTr="00FA00D7">
        <w:tc>
          <w:tcPr>
            <w:tcW w:w="694" w:type="dxa"/>
            <w:shd w:val="clear" w:color="auto" w:fill="8DB3E2" w:themeFill="text2" w:themeFillTint="66"/>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4</w:t>
            </w:r>
          </w:p>
        </w:tc>
        <w:tc>
          <w:tcPr>
            <w:tcW w:w="3745" w:type="dxa"/>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محدودیت های تجاری و مقرراتی دولت</w:t>
            </w:r>
          </w:p>
        </w:tc>
        <w:tc>
          <w:tcPr>
            <w:tcW w:w="678" w:type="dxa"/>
            <w:shd w:val="clear" w:color="auto" w:fill="8DB3E2" w:themeFill="text2" w:themeFillTint="66"/>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19</w:t>
            </w:r>
          </w:p>
        </w:tc>
        <w:tc>
          <w:tcPr>
            <w:tcW w:w="3765" w:type="dxa"/>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کیفیت نامناسب کالاهای داخلی</w:t>
            </w:r>
          </w:p>
        </w:tc>
      </w:tr>
      <w:tr w:rsidR="009E6B67" w:rsidRPr="009E6B67" w:rsidTr="00FA00D7">
        <w:tc>
          <w:tcPr>
            <w:tcW w:w="694" w:type="dxa"/>
            <w:shd w:val="clear" w:color="auto" w:fill="8DB3E2" w:themeFill="text2" w:themeFillTint="66"/>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5</w:t>
            </w:r>
          </w:p>
        </w:tc>
        <w:tc>
          <w:tcPr>
            <w:tcW w:w="3745" w:type="dxa"/>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بیکاری و توسعه نیافتگی مناطق مرزی</w:t>
            </w:r>
          </w:p>
        </w:tc>
        <w:tc>
          <w:tcPr>
            <w:tcW w:w="678" w:type="dxa"/>
            <w:shd w:val="clear" w:color="auto" w:fill="8DB3E2" w:themeFill="text2" w:themeFillTint="66"/>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20</w:t>
            </w:r>
          </w:p>
        </w:tc>
        <w:tc>
          <w:tcPr>
            <w:tcW w:w="3765" w:type="dxa"/>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نقش اسکله های غیر مجاز</w:t>
            </w:r>
          </w:p>
        </w:tc>
      </w:tr>
      <w:tr w:rsidR="009E6B67" w:rsidRPr="009E6B67" w:rsidTr="00FA00D7">
        <w:tc>
          <w:tcPr>
            <w:tcW w:w="694" w:type="dxa"/>
            <w:shd w:val="clear" w:color="auto" w:fill="8DB3E2" w:themeFill="text2" w:themeFillTint="66"/>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6</w:t>
            </w:r>
          </w:p>
        </w:tc>
        <w:tc>
          <w:tcPr>
            <w:tcW w:w="3745" w:type="dxa"/>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میزان تورم</w:t>
            </w:r>
          </w:p>
        </w:tc>
        <w:tc>
          <w:tcPr>
            <w:tcW w:w="678" w:type="dxa"/>
            <w:shd w:val="clear" w:color="auto" w:fill="8DB3E2" w:themeFill="text2" w:themeFillTint="66"/>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21</w:t>
            </w:r>
          </w:p>
        </w:tc>
        <w:tc>
          <w:tcPr>
            <w:tcW w:w="3765" w:type="dxa"/>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کنترل نامناسب مناطق آزاد</w:t>
            </w:r>
          </w:p>
        </w:tc>
      </w:tr>
      <w:tr w:rsidR="009E6B67" w:rsidRPr="009E6B67" w:rsidTr="00FA00D7">
        <w:tc>
          <w:tcPr>
            <w:tcW w:w="694" w:type="dxa"/>
            <w:shd w:val="clear" w:color="auto" w:fill="8DB3E2" w:themeFill="text2" w:themeFillTint="66"/>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7</w:t>
            </w:r>
          </w:p>
        </w:tc>
        <w:tc>
          <w:tcPr>
            <w:tcW w:w="3745" w:type="dxa"/>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نظام تامین اجتماعی نامناسب</w:t>
            </w:r>
          </w:p>
        </w:tc>
        <w:tc>
          <w:tcPr>
            <w:tcW w:w="678" w:type="dxa"/>
            <w:shd w:val="clear" w:color="auto" w:fill="8DB3E2" w:themeFill="text2" w:themeFillTint="66"/>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22</w:t>
            </w:r>
          </w:p>
        </w:tc>
        <w:tc>
          <w:tcPr>
            <w:tcW w:w="3765" w:type="dxa"/>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نقش مسئولین ذی ربط</w:t>
            </w:r>
          </w:p>
        </w:tc>
      </w:tr>
      <w:tr w:rsidR="009E6B67" w:rsidRPr="009E6B67" w:rsidTr="00FA00D7">
        <w:tc>
          <w:tcPr>
            <w:tcW w:w="694" w:type="dxa"/>
            <w:shd w:val="clear" w:color="auto" w:fill="8DB3E2" w:themeFill="text2" w:themeFillTint="66"/>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8</w:t>
            </w:r>
          </w:p>
        </w:tc>
        <w:tc>
          <w:tcPr>
            <w:tcW w:w="3745" w:type="dxa"/>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عدم کارایی اقتصادی</w:t>
            </w:r>
          </w:p>
        </w:tc>
        <w:tc>
          <w:tcPr>
            <w:tcW w:w="678" w:type="dxa"/>
            <w:shd w:val="clear" w:color="auto" w:fill="8DB3E2" w:themeFill="text2" w:themeFillTint="66"/>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23</w:t>
            </w:r>
          </w:p>
        </w:tc>
        <w:tc>
          <w:tcPr>
            <w:tcW w:w="3765" w:type="dxa"/>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سست بودن قوانین مبارزه با قاچاق</w:t>
            </w:r>
          </w:p>
        </w:tc>
      </w:tr>
      <w:tr w:rsidR="009E6B67" w:rsidRPr="009E6B67" w:rsidTr="00FA00D7">
        <w:tc>
          <w:tcPr>
            <w:tcW w:w="694" w:type="dxa"/>
            <w:shd w:val="clear" w:color="auto" w:fill="8DB3E2" w:themeFill="text2" w:themeFillTint="66"/>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9</w:t>
            </w:r>
          </w:p>
        </w:tc>
        <w:tc>
          <w:tcPr>
            <w:tcW w:w="3745" w:type="dxa"/>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مهاجرت افسار گسیخته</w:t>
            </w:r>
          </w:p>
        </w:tc>
        <w:tc>
          <w:tcPr>
            <w:tcW w:w="678" w:type="dxa"/>
            <w:shd w:val="clear" w:color="auto" w:fill="8DB3E2" w:themeFill="text2" w:themeFillTint="66"/>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24</w:t>
            </w:r>
          </w:p>
        </w:tc>
        <w:tc>
          <w:tcPr>
            <w:tcW w:w="3765" w:type="dxa"/>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وضعیت جغرافیایی خاص</w:t>
            </w:r>
          </w:p>
        </w:tc>
      </w:tr>
      <w:tr w:rsidR="009E6B67" w:rsidRPr="009E6B67" w:rsidTr="00FA00D7">
        <w:tc>
          <w:tcPr>
            <w:tcW w:w="694" w:type="dxa"/>
            <w:shd w:val="clear" w:color="auto" w:fill="8DB3E2" w:themeFill="text2" w:themeFillTint="66"/>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10</w:t>
            </w:r>
          </w:p>
        </w:tc>
        <w:tc>
          <w:tcPr>
            <w:tcW w:w="3745" w:type="dxa"/>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نامناسب بودن حقوق کارکنان گمرک</w:t>
            </w:r>
          </w:p>
        </w:tc>
        <w:tc>
          <w:tcPr>
            <w:tcW w:w="678" w:type="dxa"/>
            <w:shd w:val="clear" w:color="auto" w:fill="8DB3E2" w:themeFill="text2" w:themeFillTint="66"/>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25</w:t>
            </w:r>
          </w:p>
        </w:tc>
        <w:tc>
          <w:tcPr>
            <w:tcW w:w="3765" w:type="dxa"/>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وضعیت سیاسی و امنیتی کشور</w:t>
            </w:r>
          </w:p>
        </w:tc>
      </w:tr>
      <w:tr w:rsidR="009E6B67" w:rsidRPr="009E6B67" w:rsidTr="00FA00D7">
        <w:tc>
          <w:tcPr>
            <w:tcW w:w="694" w:type="dxa"/>
            <w:shd w:val="clear" w:color="auto" w:fill="8DB3E2" w:themeFill="text2" w:themeFillTint="66"/>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11</w:t>
            </w:r>
          </w:p>
        </w:tc>
        <w:tc>
          <w:tcPr>
            <w:tcW w:w="3745" w:type="dxa"/>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نبود امنیت شغلی</w:t>
            </w:r>
          </w:p>
        </w:tc>
        <w:tc>
          <w:tcPr>
            <w:tcW w:w="678" w:type="dxa"/>
            <w:shd w:val="clear" w:color="auto" w:fill="8DB3E2" w:themeFill="text2" w:themeFillTint="66"/>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26</w:t>
            </w:r>
          </w:p>
        </w:tc>
        <w:tc>
          <w:tcPr>
            <w:tcW w:w="3765" w:type="dxa"/>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نفوذ به کشور جهت امور جاسوسی</w:t>
            </w:r>
          </w:p>
        </w:tc>
      </w:tr>
      <w:tr w:rsidR="009E6B67" w:rsidRPr="009E6B67" w:rsidTr="00FA00D7">
        <w:tc>
          <w:tcPr>
            <w:tcW w:w="694" w:type="dxa"/>
            <w:shd w:val="clear" w:color="auto" w:fill="8DB3E2" w:themeFill="text2" w:themeFillTint="66"/>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12</w:t>
            </w:r>
          </w:p>
        </w:tc>
        <w:tc>
          <w:tcPr>
            <w:tcW w:w="3745" w:type="dxa"/>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ریسک پایین قاچاق</w:t>
            </w:r>
          </w:p>
        </w:tc>
        <w:tc>
          <w:tcPr>
            <w:tcW w:w="678" w:type="dxa"/>
            <w:shd w:val="clear" w:color="auto" w:fill="8DB3E2" w:themeFill="text2" w:themeFillTint="66"/>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27</w:t>
            </w:r>
          </w:p>
        </w:tc>
        <w:tc>
          <w:tcPr>
            <w:tcW w:w="3765" w:type="dxa"/>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تحریم های اقتصادی ایران</w:t>
            </w:r>
          </w:p>
        </w:tc>
      </w:tr>
      <w:tr w:rsidR="009E6B67" w:rsidRPr="009E6B67" w:rsidTr="00FA00D7">
        <w:tc>
          <w:tcPr>
            <w:tcW w:w="694" w:type="dxa"/>
            <w:shd w:val="clear" w:color="auto" w:fill="8DB3E2" w:themeFill="text2" w:themeFillTint="66"/>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13</w:t>
            </w:r>
          </w:p>
        </w:tc>
        <w:tc>
          <w:tcPr>
            <w:tcW w:w="3745" w:type="dxa"/>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سطح پایین آگاهی جامعه</w:t>
            </w:r>
          </w:p>
        </w:tc>
        <w:tc>
          <w:tcPr>
            <w:tcW w:w="678" w:type="dxa"/>
            <w:shd w:val="clear" w:color="auto" w:fill="8DB3E2" w:themeFill="text2" w:themeFillTint="66"/>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28</w:t>
            </w:r>
          </w:p>
        </w:tc>
        <w:tc>
          <w:tcPr>
            <w:tcW w:w="3765" w:type="dxa"/>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رشد نقدینگی در کشور</w:t>
            </w:r>
          </w:p>
        </w:tc>
      </w:tr>
      <w:tr w:rsidR="009E6B67" w:rsidRPr="009E6B67" w:rsidTr="00FA00D7">
        <w:tc>
          <w:tcPr>
            <w:tcW w:w="694" w:type="dxa"/>
            <w:shd w:val="clear" w:color="auto" w:fill="8DB3E2" w:themeFill="text2" w:themeFillTint="66"/>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14</w:t>
            </w:r>
          </w:p>
        </w:tc>
        <w:tc>
          <w:tcPr>
            <w:tcW w:w="3745" w:type="dxa"/>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کمبود زیر ساخت های اقتصادی کشور</w:t>
            </w:r>
          </w:p>
        </w:tc>
        <w:tc>
          <w:tcPr>
            <w:tcW w:w="678" w:type="dxa"/>
            <w:shd w:val="clear" w:color="auto" w:fill="8DB3E2" w:themeFill="text2" w:themeFillTint="66"/>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29</w:t>
            </w:r>
          </w:p>
        </w:tc>
        <w:tc>
          <w:tcPr>
            <w:tcW w:w="3765" w:type="dxa"/>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فرهنگ پذیری غلط مرزنشینان</w:t>
            </w:r>
          </w:p>
        </w:tc>
      </w:tr>
      <w:tr w:rsidR="009E6B67" w:rsidRPr="009E6B67" w:rsidTr="00FA00D7">
        <w:trPr>
          <w:trHeight w:val="385"/>
        </w:trPr>
        <w:tc>
          <w:tcPr>
            <w:tcW w:w="694" w:type="dxa"/>
            <w:shd w:val="clear" w:color="auto" w:fill="8DB3E2" w:themeFill="text2" w:themeFillTint="66"/>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15</w:t>
            </w:r>
          </w:p>
        </w:tc>
        <w:tc>
          <w:tcPr>
            <w:tcW w:w="3745" w:type="dxa"/>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عدم امنیت سرمایه گذاری</w:t>
            </w:r>
          </w:p>
        </w:tc>
        <w:tc>
          <w:tcPr>
            <w:tcW w:w="678" w:type="dxa"/>
            <w:shd w:val="clear" w:color="auto" w:fill="8DB3E2" w:themeFill="text2" w:themeFillTint="66"/>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30</w:t>
            </w:r>
          </w:p>
        </w:tc>
        <w:tc>
          <w:tcPr>
            <w:tcW w:w="3765" w:type="dxa"/>
            <w:vAlign w:val="center"/>
          </w:tcPr>
          <w:p w:rsidR="009E6B67" w:rsidRPr="009E6B67" w:rsidRDefault="009E6B67" w:rsidP="00FA00D7">
            <w:pPr>
              <w:bidi/>
              <w:spacing w:line="276" w:lineRule="auto"/>
              <w:ind w:left="0" w:firstLine="0"/>
              <w:jc w:val="center"/>
              <w:rPr>
                <w:rFonts w:cs="B Nazanin"/>
                <w:color w:val="000000" w:themeColor="text1"/>
                <w:sz w:val="20"/>
                <w:szCs w:val="20"/>
                <w:rtl/>
              </w:rPr>
            </w:pPr>
            <w:r w:rsidRPr="009E6B67">
              <w:rPr>
                <w:rFonts w:cs="B Nazanin" w:hint="cs"/>
                <w:color w:val="000000" w:themeColor="text1"/>
                <w:sz w:val="20"/>
                <w:szCs w:val="20"/>
                <w:rtl/>
              </w:rPr>
              <w:t>مراودات قومی در دو سوی مرز</w:t>
            </w:r>
          </w:p>
        </w:tc>
      </w:tr>
    </w:tbl>
    <w:p w:rsidR="009E6B67" w:rsidRPr="009E6B67" w:rsidRDefault="009E6B67" w:rsidP="009E6B67">
      <w:pPr>
        <w:tabs>
          <w:tab w:val="left" w:pos="1839"/>
        </w:tabs>
        <w:bidi/>
        <w:spacing w:line="276" w:lineRule="auto"/>
        <w:ind w:left="0" w:firstLine="0"/>
        <w:rPr>
          <w:rFonts w:cs="B Nazanin"/>
          <w:color w:val="000000" w:themeColor="text1"/>
          <w:rtl/>
        </w:rPr>
      </w:pPr>
      <w:r w:rsidRPr="009E6B67">
        <w:rPr>
          <w:rFonts w:cs="B Nazanin"/>
          <w:color w:val="000000" w:themeColor="text1"/>
          <w:rtl/>
        </w:rPr>
        <w:tab/>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قلی زاده و همکاران (1390) در پژوهشی با عنوان علل پیامدهای قاچاق کالا در ایران پس از انقلاب اسلامی به ترتیب سه عامل اقتصادی، سیاسی امنیتی و اجتماعی فرهنگی را از عوامل موثر بر قاچاق کالا در ایران اعلام کرده اند که در این بین نقش عوامل اقتصادی 52% عوامل سیاسی-امنیتی 30% و عوامل اجتماعی-فرهنگی 18% است که لزوم توجه به متغیرهای کلیدی اقتصادی را بیش از پیش متذکر می‌شود.</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اساساً قاچاق پدیده‌ای یک علتی نیست بلکه محصول و پیامد مجموعه‌ای از عواملی اقتصادی، فرهنگی، سیاسی و اجتماعی است. بنابراین کاهش قاچاق نیازمند برنامه همه جانبه است. به طور کلی می‌توان گفت مسئله قاچاق اجتناب ناپذیر بوده ولی قابل کنترل است. در دهه‌های گذشته مبارزه با قاچاق توفیق چشم‌گیری نداشته است زیرا عوامل متعددی باعث شده تا روش‌های پیشین مبارزه با قاچاق سودمند نباشد. هرچند به قول جرم شناسان هیچ‌گاه جرم صفر نمی‌شود، با این همه می‌توان با شناخت عوامل اصلی، میزان آنرا کاهش داد.</w:t>
      </w:r>
    </w:p>
    <w:p w:rsidR="009E6B67" w:rsidRPr="00FA00D7" w:rsidRDefault="009E6B67" w:rsidP="009E6B67">
      <w:pPr>
        <w:pStyle w:val="Heading1"/>
        <w:bidi/>
        <w:rPr>
          <w:rFonts w:cs="B Nazanin"/>
          <w:sz w:val="28"/>
          <w:szCs w:val="28"/>
          <w:rtl/>
        </w:rPr>
      </w:pPr>
      <w:bookmarkStart w:id="17" w:name="_Toc412319233"/>
      <w:bookmarkStart w:id="18" w:name="_Toc453152232"/>
      <w:r w:rsidRPr="00FA00D7">
        <w:rPr>
          <w:rFonts w:cs="B Nazanin" w:hint="cs"/>
          <w:sz w:val="28"/>
          <w:szCs w:val="28"/>
          <w:rtl/>
        </w:rPr>
        <w:t>آثار قاچاق کالا</w:t>
      </w:r>
      <w:bookmarkEnd w:id="17"/>
      <w:bookmarkEnd w:id="18"/>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پدیده قاچاق منجر به شکل گیری اقتصاد زیرزمینی یا اقتصاد سیاه می‌شود و از آنجا که چنین فعالیت‌هایی در بازار غیر رسمی انجام می‌شود و در حساب‌های ملی ثبت نمی‌گردد، لذا تولید یا درآمد ناخالص ملی به دلیل فقدان آمار و اطلاعات لازم کمتر از مقدار واقعی آن برآورد می‌گردد و از آنجا که در اقتصاد زیرزمینی فرار مالیاتی افزایش می‌یابد در مجموع درآمدهای دولت کاهش می‌یابد.</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آثار تخریبی قاچاق متوجه صنایعی است که آنها را به رقابت در بازار داخل فرا می‌خواند و رفته رفته به رکود می‌کشاند. از این رو با تنوع و حجم چشم‌گیر این کالاها در کشور وزن و سهم آن‌ها در اقتصاد غیر قابل انکار است. کاهش درآمدهای دولت از محل عوارض گمرکی و کاهش منابع ارزی حاصل از صادرات رسمی نیز از پیامدهای قاچاق کالا می‌باشد.</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لذا پدیده قاچاق کالا باعث می‌شود درآمد دولت به سه طریق کاهش می‌یابد:</w:t>
      </w:r>
    </w:p>
    <w:p w:rsidR="009E6B67" w:rsidRPr="00FA00D7" w:rsidRDefault="009E6B67" w:rsidP="009E6B67">
      <w:pPr>
        <w:tabs>
          <w:tab w:val="left" w:pos="2716"/>
        </w:tabs>
        <w:bidi/>
        <w:spacing w:line="276" w:lineRule="auto"/>
        <w:ind w:left="0" w:firstLine="0"/>
        <w:rPr>
          <w:rFonts w:cs="B Nazanin"/>
          <w:b/>
          <w:bCs/>
          <w:color w:val="000000" w:themeColor="text1"/>
          <w:sz w:val="24"/>
          <w:szCs w:val="24"/>
        </w:rPr>
      </w:pPr>
      <w:r w:rsidRPr="00FA00D7">
        <w:rPr>
          <w:rFonts w:cs="B Nazanin" w:hint="cs"/>
          <w:b/>
          <w:bCs/>
          <w:color w:val="000000" w:themeColor="text1"/>
          <w:sz w:val="24"/>
          <w:szCs w:val="24"/>
          <w:rtl/>
        </w:rPr>
        <w:t>گسترش اقتصاد زیرزمینی و فرار مالیاتی</w:t>
      </w:r>
    </w:p>
    <w:p w:rsidR="009E6B67" w:rsidRPr="00FA00D7" w:rsidRDefault="009E6B67" w:rsidP="009E6B67">
      <w:pPr>
        <w:tabs>
          <w:tab w:val="left" w:pos="2716"/>
        </w:tabs>
        <w:bidi/>
        <w:spacing w:line="276" w:lineRule="auto"/>
        <w:ind w:left="0" w:firstLine="0"/>
        <w:rPr>
          <w:rFonts w:cs="B Nazanin"/>
          <w:b/>
          <w:bCs/>
          <w:color w:val="000000" w:themeColor="text1"/>
          <w:sz w:val="24"/>
          <w:szCs w:val="24"/>
        </w:rPr>
      </w:pPr>
      <w:r w:rsidRPr="00FA00D7">
        <w:rPr>
          <w:rFonts w:cs="B Nazanin" w:hint="cs"/>
          <w:b/>
          <w:bCs/>
          <w:color w:val="000000" w:themeColor="text1"/>
          <w:sz w:val="24"/>
          <w:szCs w:val="24"/>
          <w:rtl/>
        </w:rPr>
        <w:t>کاهش تعرفه‌ها و عوارض گمرکی</w:t>
      </w:r>
    </w:p>
    <w:p w:rsidR="009E6B67" w:rsidRPr="009E6B67" w:rsidRDefault="009E6B67" w:rsidP="009E6B67">
      <w:pPr>
        <w:tabs>
          <w:tab w:val="left" w:pos="2716"/>
        </w:tabs>
        <w:bidi/>
        <w:spacing w:line="276" w:lineRule="auto"/>
        <w:ind w:left="0" w:firstLine="0"/>
        <w:rPr>
          <w:rFonts w:cs="B Nazanin"/>
          <w:b/>
          <w:bCs/>
          <w:color w:val="000000" w:themeColor="text1"/>
          <w:sz w:val="28"/>
          <w:szCs w:val="28"/>
        </w:rPr>
      </w:pPr>
      <w:r w:rsidRPr="00FA00D7">
        <w:rPr>
          <w:rFonts w:cs="B Nazanin" w:hint="cs"/>
          <w:b/>
          <w:bCs/>
          <w:color w:val="000000" w:themeColor="text1"/>
          <w:sz w:val="24"/>
          <w:szCs w:val="24"/>
          <w:rtl/>
        </w:rPr>
        <w:t>کاهش درآمدهای ارزی</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lastRenderedPageBreak/>
        <w:t>لذا منابع هنگفتی از درآمد دولت که می‌بایست صرف حمایت از تولیدکنندگان داخلی و سرمایه‌گذاری مواد در کشور شود به جیب قاچاقچیان می‌رود.</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کاهش حمایت دولت از صنایع و تولیدات داخلی به دلیل کاهش منابع درآمدی دولت سبب ورشکستگی تولیدکنندگان و تعطیلی بنگاه‌ها می‌شود. هزینه تولید کالا در داخل کشور بالاست به گونه‌ای که توان رقابت با محصولات خارجی را از بین می‌برد و سبب از بین رفتن فرصت‌های شغلی در کشور می‌شود.</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از آنجا که با کاهش درآمد دولت کسری بودجه نیز افزایش می‌یابد، لذا سرمایه‌گذاری در فعالیت‌های عمرانی و زیر بنایی نیز کاهش یافته و با کاهش منابع درآمدهای لازم جهت سرمایه‌گذاری مواد و کاهش سرمایه‌گذاری توسعه و پژوهش به منظور ارتقای کیفیت کالاهای داخلی کمتر از قبل می‌شود و اشتغال نیز کاهش می‌یابد. در بخش درآمدهای ارزی نیز صدور غیر قانونی کالا منجر به خروج سرمایه از کشور و عدم بازگشت ارز به دست آمده به نظام پولی و بانکی کشور می‌شود و در نتیجه کمبود درآمدهای ارزی، توان پرداخت‌های خارجی به هم می‌خورد.</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قاچاقچیان کالاها به تاجرانی شبیه‌اند که نه مالیات می‌پردازند و نه عوارض. در واقع توزیع ناعادلانه درآمدها نیز از پیامدهای پدیده قاچاق می‌باشد. با توجه به حاشیه سود بالا در قاچاق کالا در توزیع درآمدها و ثروت در جامعه به هم خورده و قاچاقچیان از طریق کسب آن بخش از درآمدهایی که دولت می‌بایست از واردات رسمی کسب می‌کرد توزیع درآمد را ناهمگون‌تر می‌کند زیرا دولت می‌توانست این درآمدها را به صورت هزینه عمومی، هزینه‌های اجتماعی و اعطای یارانه بین عموم مردم توزیع کند. از همین رو قاچاق کالا موجب انحراف سیاست‌های اقتصادی و بازرگانی دولت می‌شود.</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بررسی و برشمردن مهمترین تهدیدها از ناحیه قاچاق علیه امنیت کشور در بعد اقتصادی آن از اهمیت ویژه ای برخوردار است. پس در ادامه به بررسی اثر قاچاق کالا بر برخی از مولفه‌ها و متغیرهای اقتصادی می‌پردازیم</w:t>
      </w:r>
    </w:p>
    <w:p w:rsidR="009E6B67" w:rsidRPr="009E6B67" w:rsidRDefault="009E6B67" w:rsidP="009E6B67">
      <w:pPr>
        <w:pStyle w:val="NoSpacing"/>
        <w:bidi/>
        <w:spacing w:line="276" w:lineRule="auto"/>
        <w:rPr>
          <w:rFonts w:cs="B Nazanin"/>
          <w:b/>
          <w:bCs/>
          <w:sz w:val="24"/>
          <w:szCs w:val="24"/>
        </w:rPr>
      </w:pPr>
      <w:r w:rsidRPr="009E6B67">
        <w:rPr>
          <w:rFonts w:cs="B Nazanin" w:hint="cs"/>
          <w:b/>
          <w:bCs/>
          <w:sz w:val="24"/>
          <w:szCs w:val="24"/>
          <w:rtl/>
        </w:rPr>
        <w:t>اخلال در سیاستهای اقتصادی</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چون در قاچاق کالا برخلاف تجارت رسمی، ابتدا نوع کالا و قیمت و میزان آن مشخص نیست. بنابراین برنامه‌ریزی های تولیدی و سیاست‌های تجاری و بخش</w:t>
      </w:r>
      <w:r w:rsidRPr="009E6B67">
        <w:rPr>
          <w:rFonts w:cs="B Nazanin" w:hint="cs"/>
          <w:color w:val="000000" w:themeColor="text1"/>
          <w:rtl/>
        </w:rPr>
        <w:softHyphen/>
        <w:t>خصوصی همواره با ریسک همراه است. لذا تولیدکننده با توجه به این ریسک یا در فرایند تولید شرکت نمی‌کند یا در صورت ورود آگاهانه، نرخ بازگشت سرمایه بالاتری را در زمان کوتاه‌تر طلب می‌کند.</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دولت هم در برنامه ریزی تولیدی با همین مشکل روبروست. در این حالت قاچاق کالا با توجه اثراتی همچون بی‌ثباتی اقتصادی و اختلال در برنامه‌ریزی ها اقتصادی و سیستم توزیع باعث عدم کارایی نظرات دولت و آسیب پذبری اقتصادی کشور خواهد شد. قاچاق وارداتی مانع از کنترل بهینه دولت بر مجموع هزینه‌های وارداتی و اختصاصی ارز موجود به واردات کالاهای ضروری و سرمایه‌ای می‌شود که نقش بیشتری در رشد تولید ناخالص داخلی و رونق اقتصادی دارد. قاچاق با ایجاد تحریف در تولید ناخالص ملی، توان دولت را در اتخاذ روش‌های صحیح اقتصادی برای رسیدن به اهداف مورد نظر کاهش می‌دهد. یا این اهداف و سیاستها را کم اثر یا بی اثر کرده و آن‌ها را از کارکرد مورد انتظار می‌اندازد.</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پیامد دیگر قاچاق در اقتصاد افزایش نرخ ارز در بازار آزاد به علت افزایش تقاضای آن برای واردات غیرقانونی کالاست. بخش مهمی از توازن ارزش ریالی در برابر ارز در بازار غیر رسمی وابسته به قاچاق است. بازرگان غیرقانونی به پول رسمی کشور فشار آورده و اثرات تورمی به دنبال دارد.</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بنابراین دولت برای دستیابی به اهداف اقتصادی خود سیاست‌هایی جهت تحقق درآمدهای پیش‌بینی شده از منابع غیر نفتی، احیای ساختار اقتصاد ملی، برآوردن نیازهای رشد و توسعه اقتصادی، ایجاد آینده‌ای روشن و مطمئن برای تولید کننده، تنظیم ورود و خروج کالا، حفظ پول و ثبات قیمت‌ها تدوین می‌کند. اما قاچاق کالا همه این برنامه‌ریزی را مخدوش می‌سازد و مانع نتیجه‌گیری مطلوب از آن‌ها می‌شود.</w:t>
      </w:r>
    </w:p>
    <w:p w:rsidR="009E6B67" w:rsidRPr="009E6B67" w:rsidRDefault="009E6B67" w:rsidP="009E6B67">
      <w:pPr>
        <w:pStyle w:val="NoSpacing"/>
        <w:bidi/>
        <w:spacing w:line="276" w:lineRule="auto"/>
        <w:rPr>
          <w:rFonts w:cs="B Nazanin"/>
          <w:b/>
          <w:bCs/>
          <w:sz w:val="24"/>
          <w:szCs w:val="24"/>
        </w:rPr>
      </w:pPr>
      <w:r w:rsidRPr="009E6B67">
        <w:rPr>
          <w:rFonts w:cs="B Nazanin" w:hint="cs"/>
          <w:b/>
          <w:bCs/>
          <w:sz w:val="24"/>
          <w:szCs w:val="24"/>
          <w:rtl/>
        </w:rPr>
        <w:t>کمک به افزایش فقر</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فقر می‌تواند هم علت و هم معلول قاچاق باشد. این اثر ثانویه بلافاصله پس از شکست تولید و کاهش اشتغال درآمد عارض می‌شود. یعنی با افزایش قاچاق کالا فقر در جامعه از آنچه وجود دارد بیشتر می‌شود. زیرا قاچاق سرمایه‌گذاری مواد را از هدف اصلی خود منحرف کرده، تولیات و درآمد ملی را کاهش می‌دهد و به مرور سبب بروز فقر می‌شود. قاچاق کالا شرایط توزیع درآمدها و ثروت اجتماعی را به هم می</w:t>
      </w:r>
      <w:r w:rsidRPr="009E6B67">
        <w:rPr>
          <w:rFonts w:cs="B Nazanin"/>
          <w:color w:val="000000" w:themeColor="text1"/>
          <w:rtl/>
        </w:rPr>
        <w:softHyphen/>
      </w:r>
      <w:r w:rsidRPr="009E6B67">
        <w:rPr>
          <w:rFonts w:cs="B Nazanin" w:hint="cs"/>
          <w:color w:val="000000" w:themeColor="text1"/>
          <w:rtl/>
        </w:rPr>
        <w:t xml:space="preserve">ریزد و مقررات اقتصادی دولت را که می‌تواند از طریق هزینه‌های عمومی و اعطای یارانه و دیگر حمایت‌های اجتماعی به طبقه محروم کمک کند کاهش می‌دهد. رسیدن طبقه قاچاقچی به ثروت‌های هنگفت، روند فقیرتر شدن طبقات پایین جامعه را سرعت می‌بخشد، چرا که با افزایش تقاضا و فشارهای تورمی، سطح رفاه اجتماعی پایین آمده، طبقات فقیر در تنگناهای بیشتر قرار می‌گیرند و فاصله آن‌ها با طبقات غنی بیشتر می‌شود. در کشور ما </w:t>
      </w:r>
      <w:r w:rsidRPr="009E6B67">
        <w:rPr>
          <w:rFonts w:cs="B Nazanin" w:hint="cs"/>
          <w:color w:val="000000" w:themeColor="text1"/>
          <w:rtl/>
        </w:rPr>
        <w:lastRenderedPageBreak/>
        <w:t>که میزان بالاترین درآمدهای جامعه به چند برابر پایینتر آن‌ها می‌رسد، نباید از قاچاق کالا که در تداوم این نابرابری بی تاثیر نیست به سادگی گذشت.</w:t>
      </w:r>
    </w:p>
    <w:p w:rsidR="009E6B67" w:rsidRPr="009E6B67" w:rsidRDefault="009E6B67" w:rsidP="009E6B67">
      <w:pPr>
        <w:pStyle w:val="NoSpacing"/>
        <w:bidi/>
        <w:spacing w:line="276" w:lineRule="auto"/>
        <w:rPr>
          <w:rFonts w:cs="B Nazanin"/>
          <w:b/>
          <w:bCs/>
          <w:sz w:val="24"/>
          <w:szCs w:val="24"/>
        </w:rPr>
      </w:pPr>
      <w:r w:rsidRPr="009E6B67">
        <w:rPr>
          <w:rFonts w:cs="B Nazanin" w:hint="cs"/>
          <w:b/>
          <w:bCs/>
          <w:sz w:val="24"/>
          <w:szCs w:val="24"/>
          <w:rtl/>
        </w:rPr>
        <w:t>تسهیل انحصار و رانت خواری</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انحصار و رانت خواری از مصادیق بارز فساد اقتصادی است. به لحاظ تئوری اعمال هر نوع محدودیت برای واردات آزاد کالای خارجی به بهانه حمایت از صنایع داخلی یا اعطای مجوز واردات آن‌ها به صورت گزینشی بستر مناسبی برای رانت جویی است. هرچند به عقیده برخی از کارشناسان در این شرایط، هدف ایجاد رانت نیست. زیرا در مرحله اول صنعتی شدن حمایت از تولید داخلی ضروری است. اگر سهمیه واردات وجود داشته باشد و دولت مجوزها را با قیمت مناسب بفروشد ایجاد رانت دشوارتر می‌شود. رانت ایجاد محدودیت بر روی کالاهای وارداتی در قالب وضع تعرفه و دادن جواز واردات کالاهای خارجی به افراد خاص از جانب دولت یکی از ویژگی‌های بارز اقتصاد ایران است. این رویکرد منفعت طلبانه به هر علتی که دنبال شود هزینه‌هایی برای جامعه دارد و موجب به هم خوردن تخصیص منابع کمیاب، ناکارآمد کردن اقتصاد ملی و سلب اعتماد عمومی به کارگزاران اقتصادی خواهد شد. در اقتصاد رانتی، ثروت و درآمد ناشی از تلاش و کوشش فردی و اجتماعی نیست بلکه گاه تصادفی، انحصاری، زاییده فساد مالی و زدو بندهای پنهان است.</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بسته بودن و رانتی بودن سیستم اقتصادی کشور سبب شکل‌گیری انحصارات مختلف و ایجاد مسیرهای گوناگون واردات غیر رسمی شده است، یکی از این مسیرها، انحصار اخذ مجوز واردات کالاست که به شبه قاچاق تعبیر می‌شود. انحصار آشکار و پنهان واردات کالا از بزرگترین معضلات تجارت خارجی بوده و نتیجه تصمیمات مقطعی ناشی از مشکلات ارزی است که به ضرر مصرف کنندگان است زیرا آنها را از بسیاری از کالاهای مصرفی محروم می‌کند. برخی انحصارات نیز ناشی از اقدام‌های برخی ارگان‌های دولتی است که با هدف ایجاد فرصت برای شرکت های زیر مجموعه صورت می‌گیرد که به عقیده کارشناسان نقطه عطفی در گسترش قاچاق کالا بوده است.</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از دیگر پیامدهای قاچاق در اقتصاد رانتی، کاهش امنیت اقتصادی و متعاقب آن نزول سرمایه گزاری و در نتیجه پایین ماندن رشد اقتصادی است. در این فضا قاچاق کالا نقش مسلط به خود می‌گیرد و منشا آن سوء استفاده های علنی و ظاهرا قانونی به عمل آمده از موقعیت‌های خاص سیاسی یا اجتماعی و نیز دسترسی زود هنگام به اطلاعات و هم اقتصادی است.</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خلاصه آنکه رابطه میان اقتصاد سایه‌ای (قاچاق) و مفاسد اقتصادی (رانت خواری) محکم و پایدار است. به این مبناست که قانون</w:t>
      </w:r>
      <w:r w:rsidRPr="009E6B67">
        <w:rPr>
          <w:rFonts w:cs="B Nazanin"/>
          <w:color w:val="000000" w:themeColor="text1"/>
          <w:rtl/>
        </w:rPr>
        <w:softHyphen/>
      </w:r>
      <w:r w:rsidRPr="009E6B67">
        <w:rPr>
          <w:rFonts w:cs="B Nazanin" w:hint="cs"/>
          <w:color w:val="000000" w:themeColor="text1"/>
          <w:rtl/>
        </w:rPr>
        <w:t>گذار با درک صحیح از اهمیت مساله مبارزه با قاچاق و افزایش رانت خواری حاصل از آن، دولت را مکلف می‌کند کلیه انحصاراتی را که به موجب دستورالعمل‌ها، مقررات یا اعطای امتیاز تخصیص منابع ایجاد شده لغو و اقدام قانونی برای جلوگیری از فعالیت‌های انحصار گرایانه که با تداوم قاچاق بر دامنه آن افزوده می‌شود به عمل آورد.</w:t>
      </w:r>
    </w:p>
    <w:p w:rsidR="009E6B67" w:rsidRPr="009E6B67" w:rsidRDefault="009E6B67" w:rsidP="009E6B67">
      <w:pPr>
        <w:pStyle w:val="NoSpacing"/>
        <w:bidi/>
        <w:spacing w:line="276" w:lineRule="auto"/>
        <w:rPr>
          <w:rFonts w:cs="B Nazanin"/>
          <w:b/>
          <w:bCs/>
          <w:sz w:val="24"/>
          <w:szCs w:val="24"/>
        </w:rPr>
      </w:pPr>
      <w:r w:rsidRPr="009E6B67">
        <w:rPr>
          <w:rFonts w:cs="B Nazanin" w:hint="cs"/>
          <w:b/>
          <w:bCs/>
          <w:sz w:val="24"/>
          <w:szCs w:val="24"/>
          <w:rtl/>
        </w:rPr>
        <w:t>مشکلات پولی</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شبکه قاچاق مستقیماً بازار کشور را به سهل الوصول ترین بازار برای اجناس خارجی تبدیل کرده است. این شبکه با ارزش چند میلیارد دلاری نیاز به تامین مالی وسیع دارد. پس بخشی از نقدینگی کشور که در شرایط ایده آل می‌توانست در مبادلات رسمی یا فعالیت‌های اقتصادی سرمایه‌گزاری شود، صرف قاچاق می‌شود.</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قاچاق کالا آسیب هایی را هم به جریان پولی کشور وارد می‌کند که از مهمترین آن‌ها خروج ارز از کشور و پولشویی است.</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ورود پول سیاه به عرصه اقتصاد و بازار با روند طبیعی اجرای سیاست‌های مالی و پولی و سرمایه‌گزاری اصولی منافعات دارد. ضمن اینکه به برنامه‌ریزی های اقتصادی دولت آسیب وارد می‌کند.</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نقدینگی بالا و تقاضا برای اوراق بهادر در جامعه را نمی‌توان بی ارتباط با درآمدهای حاصل از قاچاق و مقاصد پول شویانه دانست. پول کثیف و سیاه به شکل آثار هنری، فلزات گرانبها یا اشیا عتیقه به طور غیر رسمی از کشور خارج یا به آن وارد می‌شود.</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پول حاصل از فروش کالاهای قاچاق وقتی وارد بانک‌های کشور می‌شود، ظاهری قانونی پیدا می‌کند و پس از پاک شدن بدون پرداخت‌ مالیات از آن خارج شده و به دارایی‌های ظاهری مشروع تبدیل می‌شود چرا که در نظام بانکی کشور منشا پول مورد سوال نیست.</w:t>
      </w:r>
    </w:p>
    <w:p w:rsidR="009E6B67" w:rsidRPr="009E6B67" w:rsidRDefault="009E6B67" w:rsidP="009E6B67">
      <w:pPr>
        <w:tabs>
          <w:tab w:val="left" w:pos="2716"/>
        </w:tabs>
        <w:bidi/>
        <w:spacing w:line="276" w:lineRule="auto"/>
        <w:ind w:left="0" w:firstLine="0"/>
        <w:rPr>
          <w:rFonts w:cs="B Nazanin"/>
          <w:color w:val="000000" w:themeColor="text1"/>
        </w:rPr>
      </w:pPr>
      <w:r w:rsidRPr="009E6B67">
        <w:rPr>
          <w:rFonts w:cs="B Nazanin" w:hint="cs"/>
          <w:color w:val="000000" w:themeColor="text1"/>
          <w:rtl/>
        </w:rPr>
        <w:t xml:space="preserve">مهمترین دغدغه عوامل مبارزه با قاچاق، پس از انجام شدن معاملات کلان غیرقانونی ، مسئله پولشویی است، زیرا اگر بتوان در مهار و بی اثر کردن پدیده پول شویی موفقیتی بدست آورد در تهدید و کنترل قاچاق توفیقات بزرگتری حاصل خواهد شد. با خروج ارز از کشور به منظور </w:t>
      </w:r>
      <w:r w:rsidRPr="009E6B67">
        <w:rPr>
          <w:rFonts w:cs="B Nazanin" w:hint="cs"/>
          <w:color w:val="000000" w:themeColor="text1"/>
          <w:rtl/>
        </w:rPr>
        <w:lastRenderedPageBreak/>
        <w:t>واردات کالای قاچاق، تقاضای ارز بازار غیر رسمی افزایش می‌یابد و این افزایش اگر با محدودیت های ارزی همراه شود ارزش پول رایج کشور را بیش از پیش کاهش می‌دهد.</w:t>
      </w:r>
    </w:p>
    <w:p w:rsidR="009E6B67" w:rsidRPr="009E6B67" w:rsidRDefault="009E6B67" w:rsidP="009E6B67">
      <w:pPr>
        <w:pStyle w:val="NoSpacing"/>
        <w:bidi/>
        <w:spacing w:line="276" w:lineRule="auto"/>
        <w:rPr>
          <w:rFonts w:cs="B Nazanin"/>
          <w:b/>
          <w:bCs/>
          <w:sz w:val="24"/>
          <w:szCs w:val="24"/>
        </w:rPr>
      </w:pPr>
      <w:r w:rsidRPr="009E6B67">
        <w:rPr>
          <w:rFonts w:cs="B Nazanin" w:hint="cs"/>
          <w:b/>
          <w:bCs/>
          <w:sz w:val="24"/>
          <w:szCs w:val="24"/>
          <w:rtl/>
        </w:rPr>
        <w:t>لطمه به آمارهای اقتصادی</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قاچاق کالا در مواردی می‌تواند شفافیت اطلاعات و آمارهای اقتصادی را از بین ببرد صحت آن را مورد تردید قرار دهد، به گونه‌ای که دیگر نتوان معرف وضعیت اقتصادی واقعی کشور باشد. قاچاق کالا صحت برنامه‌ریزی را هم زیر سوال می‌برد و برنامه‌ریزی و تصمیم‌گیری‌های اقتصادی و اجتماعی را با مشکل مواجه می</w:t>
      </w:r>
      <w:r w:rsidRPr="009E6B67">
        <w:rPr>
          <w:rFonts w:cs="B Nazanin"/>
          <w:color w:val="000000" w:themeColor="text1"/>
          <w:rtl/>
        </w:rPr>
        <w:softHyphen/>
      </w:r>
      <w:r w:rsidRPr="009E6B67">
        <w:rPr>
          <w:rFonts w:cs="B Nazanin" w:hint="cs"/>
          <w:color w:val="000000" w:themeColor="text1"/>
          <w:rtl/>
        </w:rPr>
        <w:t>سازد. فرض بر این است که نشانه های دریافتنی از شبکه اطلاعاتی درست است و شاخص‌های موجود پوشش کاملی از جامعه مورد مطالعه و تبلور واقعی شرایط اقتصادی و اجتماعی است اما فعالیت های قاچاق گاهی می‌تواند از این دقت بکاهد و تصمیمات را خدشه دار کند.</w:t>
      </w:r>
    </w:p>
    <w:p w:rsidR="009E6B67" w:rsidRPr="009E6B67" w:rsidRDefault="009E6B67" w:rsidP="009E6B67">
      <w:pPr>
        <w:pStyle w:val="NoSpacing"/>
        <w:bidi/>
        <w:spacing w:line="276" w:lineRule="auto"/>
        <w:rPr>
          <w:rFonts w:cs="B Nazanin"/>
          <w:b/>
          <w:bCs/>
          <w:sz w:val="24"/>
          <w:szCs w:val="24"/>
        </w:rPr>
      </w:pPr>
      <w:r w:rsidRPr="009E6B67">
        <w:rPr>
          <w:rFonts w:cs="B Nazanin" w:hint="cs"/>
          <w:b/>
          <w:bCs/>
          <w:sz w:val="24"/>
          <w:szCs w:val="24"/>
          <w:rtl/>
        </w:rPr>
        <w:t>سوق دادن تجارت رسمی به سمت قاچاق</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در شرایطی که مالیات مورد نیاز دولت، حقوق و عوارض متعدد همراه با بروکراسی اداری و محدودیت‌های فراوان بازرگانی به دوش بخش رسمی است، اما فعالیت قاچاق متحمل چنین مشکلاتی نیست، لذا گرایش از تجارت رسمی به قاچاق بیشتر می‌شود. البته این به معنای آن نیست که همان کسانی که در تجارت رسمی اشتغال دارند وارد بخش غیر رسمی می شوند بلکه بدان معناست که تجارت رسمی کم کم تضعیف یا حذف و فعالیت های سودگرانه پاسخگوی نیاز داخل می‌شود.</w:t>
      </w:r>
    </w:p>
    <w:p w:rsidR="009E6B67" w:rsidRPr="009E6B67" w:rsidRDefault="009E6B67" w:rsidP="009E6B67">
      <w:pPr>
        <w:pStyle w:val="NoSpacing"/>
        <w:bidi/>
        <w:spacing w:line="276" w:lineRule="auto"/>
        <w:rPr>
          <w:rFonts w:cs="B Nazanin"/>
          <w:b/>
          <w:bCs/>
          <w:sz w:val="24"/>
          <w:szCs w:val="24"/>
        </w:rPr>
      </w:pPr>
      <w:r w:rsidRPr="009E6B67">
        <w:rPr>
          <w:rFonts w:cs="B Nazanin" w:hint="cs"/>
          <w:b/>
          <w:bCs/>
          <w:sz w:val="24"/>
          <w:szCs w:val="24"/>
          <w:rtl/>
        </w:rPr>
        <w:t>تضعیف و کاهش تولید داخل</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حیات اقتصادی هر کشور وابسته به تولید بوده و تولید مهمترین عامل پویایی سرمایه‌های مالی و انسانی است زیرا به اندازه‌ای در رشد مولفه‌های ارزشی و اجتماعی موثر است که اگر سطح آن پایین باشد توسعه این مولفه‌ها به خطر افتد.</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به اعتقاد برخی کارشناسان حدود یک سوم نیروی کار کشور در بخش اقتصاد زیرزمینی متمرکز است که از این مقدار بیش از 50 درصد را قاچاق تشکیل می‌دهد. به ازای هر 4 میلیارد دلار کالای قاچاق در سال 8 درصد تولیدات داخل دچار افت می‌شوند. برای اینکه قاچاق بزرگتر شدن بخش خدمات و کوچکتر شدن تولید و حتی سقوط واحدهای تولیدی را تسهیل می‌کند.</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گزارش و آمارهای ارائه شده از سوی بنگاه‌های اقتصادی اعم از صنعتی و کشاورزی نشان دهنده ی کاهش تولید در برخی از محصولات داخلی مانند، پوشاک، منسوجات، دخانیات، لوازم خانگی، لوازم آرایشی، آهن آلات، رایانه و ... به موازات افزایش واردات اجناس مشابه از طریق قاچاق است.</w:t>
      </w:r>
    </w:p>
    <w:p w:rsidR="009E6B67" w:rsidRPr="009E6B67" w:rsidRDefault="009E6B67" w:rsidP="009E6B67">
      <w:pPr>
        <w:pStyle w:val="NoSpacing"/>
        <w:bidi/>
        <w:spacing w:line="276" w:lineRule="auto"/>
        <w:rPr>
          <w:rFonts w:cs="B Nazanin"/>
          <w:b/>
          <w:bCs/>
          <w:sz w:val="24"/>
          <w:szCs w:val="24"/>
        </w:rPr>
      </w:pPr>
      <w:r w:rsidRPr="009E6B67">
        <w:rPr>
          <w:rFonts w:cs="B Nazanin" w:hint="cs"/>
          <w:b/>
          <w:bCs/>
          <w:sz w:val="24"/>
          <w:szCs w:val="24"/>
          <w:rtl/>
        </w:rPr>
        <w:t>کند کردن توسعه مناطق مرزی</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مبادلات مرزی نتوانسته است مناطق مرزی را به توسعه مطلوب رهنمون کند. با اینکه در گذشته نیز بسیاری از نواحی مرزی کشور از امکانات و اقلیم مناسب زندگی برخوردار نبوده‌اند اما برخی از این مشکلات هنوز به قوت خود باقی است. تا اندازه‌ای که در مهاجرت مرز نشینان به برخی کشورهای هم‌جوار یا رشد قاچاق کالا به رغم همه تسهیلات دولتی، از  جمله مزایای قانونی مبادلات مرزی، رساندن کالای دولتی به دست مردم و تلاش در جهت بهبود معیشت آنان، بی تاثیر بوده است.</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هم اکنون بخشی از اعتباراتی  که می‌تواند صرف عمران مرزها شود عملاً صرف مبارزه با قاچاق می‌شود. رواج و سوددهی قاچاق در نواحی مرزی می‌تواند فعالیت‌های مفید و مقرون به صرفه صنعتی و کشاورزی را تحت الشعاع قرار دهد و به عدم استقبال بکشاند و سرمایه گزاران بخش خصوصی را در توسعه این مناطق دچار تردید نماید، ضمن اینکه انگیزه سرمایه گزاری را در این مناطق به لحاظ دوری از بازار فروش و فقدان ساختار اقتصادی مطلوب کاهش دهد.</w:t>
      </w:r>
    </w:p>
    <w:p w:rsidR="009E6B67" w:rsidRPr="009E6B67" w:rsidRDefault="009E6B67" w:rsidP="009E6B67">
      <w:pPr>
        <w:pStyle w:val="NoSpacing"/>
        <w:bidi/>
        <w:spacing w:line="276" w:lineRule="auto"/>
        <w:rPr>
          <w:rFonts w:cs="B Nazanin"/>
          <w:b/>
          <w:bCs/>
          <w:sz w:val="24"/>
          <w:szCs w:val="24"/>
        </w:rPr>
      </w:pPr>
      <w:r w:rsidRPr="009E6B67">
        <w:rPr>
          <w:rFonts w:cs="B Nazanin" w:hint="cs"/>
          <w:b/>
          <w:bCs/>
          <w:sz w:val="24"/>
          <w:szCs w:val="24"/>
          <w:rtl/>
        </w:rPr>
        <w:t>صدمه به اشتغال</w:t>
      </w:r>
    </w:p>
    <w:p w:rsidR="009E6B67" w:rsidRPr="009E6B67" w:rsidRDefault="009E6B67" w:rsidP="009E6B67">
      <w:pPr>
        <w:tabs>
          <w:tab w:val="left" w:pos="2716"/>
        </w:tabs>
        <w:bidi/>
        <w:spacing w:line="276" w:lineRule="auto"/>
        <w:ind w:left="0" w:firstLine="0"/>
        <w:rPr>
          <w:rFonts w:cs="B Nazanin"/>
          <w:color w:val="000000" w:themeColor="text1"/>
          <w:rtl/>
        </w:rPr>
      </w:pPr>
      <w:r w:rsidRPr="009E6B67">
        <w:rPr>
          <w:rFonts w:cs="B Nazanin" w:hint="cs"/>
          <w:color w:val="000000" w:themeColor="text1"/>
          <w:rtl/>
        </w:rPr>
        <w:t>در مورد آثار قاچاق بر افزایش بیکاری باید گفت طبق محاسبات انجام شده به ازای هر یک میلیارد دلار کالای قاچاق وارداتی، 100 هزار فرصت شغلی از بین می‌رود. یعنی اگر تنها قاچاق کالای همراه مسافر از مبادی قانونی صورت نمی‌گرفت دولت می‌توانست سالانه صد هزار فرصت شغلی ایجاد کند.</w:t>
      </w:r>
    </w:p>
    <w:p w:rsidR="009E6B67" w:rsidRPr="009E6B67" w:rsidRDefault="009E6B67" w:rsidP="009E6B67">
      <w:pPr>
        <w:bidi/>
        <w:spacing w:line="276" w:lineRule="auto"/>
        <w:ind w:left="0" w:firstLine="0"/>
        <w:rPr>
          <w:rFonts w:cs="B Nazanin"/>
          <w:rtl/>
        </w:rPr>
      </w:pPr>
      <w:r w:rsidRPr="009E6B67">
        <w:rPr>
          <w:rFonts w:cs="B Nazanin"/>
          <w:rtl/>
        </w:rPr>
        <w:br w:type="page"/>
      </w:r>
    </w:p>
    <w:p w:rsidR="009E6B67" w:rsidRPr="009E6B67" w:rsidRDefault="009E6B67" w:rsidP="009E6B67">
      <w:pPr>
        <w:bidi/>
        <w:spacing w:line="276" w:lineRule="auto"/>
        <w:ind w:left="0" w:firstLine="0"/>
        <w:rPr>
          <w:rFonts w:cs="B Nazanin"/>
          <w:rtl/>
        </w:rPr>
      </w:pPr>
    </w:p>
    <w:p w:rsidR="009E6B67" w:rsidRPr="00FA00D7" w:rsidRDefault="009E6B67" w:rsidP="00FA00D7">
      <w:pPr>
        <w:pStyle w:val="NoSpacing"/>
        <w:bidi/>
        <w:spacing w:line="276" w:lineRule="auto"/>
        <w:jc w:val="center"/>
        <w:rPr>
          <w:rFonts w:cs="B Nazanin"/>
          <w:b/>
          <w:bCs/>
          <w:sz w:val="20"/>
          <w:szCs w:val="20"/>
          <w:rtl/>
        </w:rPr>
      </w:pPr>
      <w:r w:rsidRPr="00FA00D7">
        <w:rPr>
          <w:rFonts w:cs="B Nazanin" w:hint="cs"/>
          <w:b/>
          <w:bCs/>
          <w:sz w:val="20"/>
          <w:szCs w:val="20"/>
          <w:rtl/>
        </w:rPr>
        <w:t>آمار پرونده</w:t>
      </w:r>
      <w:r w:rsidRPr="00FA00D7">
        <w:rPr>
          <w:rFonts w:cs="B Nazanin"/>
          <w:b/>
          <w:bCs/>
          <w:sz w:val="20"/>
          <w:szCs w:val="20"/>
          <w:rtl/>
        </w:rPr>
        <w:softHyphen/>
      </w:r>
      <w:r w:rsidRPr="00FA00D7">
        <w:rPr>
          <w:rFonts w:cs="B Nazanin" w:hint="cs"/>
          <w:b/>
          <w:bCs/>
          <w:sz w:val="20"/>
          <w:szCs w:val="20"/>
          <w:rtl/>
        </w:rPr>
        <w:t>های متشکله قاچاق در گمرکات کشور</w:t>
      </w:r>
    </w:p>
    <w:tbl>
      <w:tblPr>
        <w:bidiVisual/>
        <w:tblW w:w="8789" w:type="dxa"/>
        <w:jc w:val="center"/>
        <w:tblInd w:w="93" w:type="dxa"/>
        <w:tblLook w:val="04A0"/>
      </w:tblPr>
      <w:tblGrid>
        <w:gridCol w:w="1181"/>
        <w:gridCol w:w="2018"/>
        <w:gridCol w:w="1862"/>
        <w:gridCol w:w="1550"/>
        <w:gridCol w:w="2178"/>
      </w:tblGrid>
      <w:tr w:rsidR="009E6B67" w:rsidRPr="00FA00D7" w:rsidTr="00FA00D7">
        <w:trPr>
          <w:trHeight w:val="1146"/>
          <w:jc w:val="center"/>
        </w:trPr>
        <w:tc>
          <w:tcPr>
            <w:tcW w:w="118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9E6B67" w:rsidRPr="00FA00D7" w:rsidRDefault="009E6B67" w:rsidP="009E6B67">
            <w:pPr>
              <w:bidi/>
              <w:spacing w:line="276" w:lineRule="auto"/>
              <w:ind w:left="0" w:firstLine="0"/>
              <w:jc w:val="center"/>
              <w:rPr>
                <w:rFonts w:ascii="Calibri" w:eastAsia="Times New Roman" w:hAnsi="Calibri" w:cs="B Nazanin"/>
                <w:b/>
                <w:bCs/>
                <w:color w:val="000000"/>
                <w:sz w:val="20"/>
                <w:szCs w:val="20"/>
              </w:rPr>
            </w:pPr>
            <w:r w:rsidRPr="00FA00D7">
              <w:rPr>
                <w:rFonts w:ascii="Calibri" w:eastAsia="Times New Roman" w:hAnsi="Calibri" w:cs="B Nazanin" w:hint="cs"/>
                <w:b/>
                <w:bCs/>
                <w:color w:val="000000"/>
                <w:sz w:val="20"/>
                <w:szCs w:val="20"/>
                <w:rtl/>
              </w:rPr>
              <w:t>سال</w:t>
            </w:r>
          </w:p>
        </w:tc>
        <w:tc>
          <w:tcPr>
            <w:tcW w:w="201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9E6B67" w:rsidRPr="00FA00D7" w:rsidRDefault="009E6B67" w:rsidP="009E6B67">
            <w:pPr>
              <w:bidi/>
              <w:spacing w:line="276" w:lineRule="auto"/>
              <w:ind w:left="0" w:firstLine="0"/>
              <w:jc w:val="center"/>
              <w:rPr>
                <w:rFonts w:ascii="Calibri" w:eastAsia="Times New Roman" w:hAnsi="Calibri" w:cs="B Nazanin"/>
                <w:b/>
                <w:bCs/>
                <w:color w:val="000000"/>
                <w:sz w:val="20"/>
                <w:szCs w:val="20"/>
              </w:rPr>
            </w:pPr>
            <w:r w:rsidRPr="00FA00D7">
              <w:rPr>
                <w:rFonts w:ascii="Calibri" w:eastAsia="Times New Roman" w:hAnsi="Calibri" w:cs="B Nazanin" w:hint="cs"/>
                <w:b/>
                <w:bCs/>
                <w:color w:val="000000"/>
                <w:sz w:val="20"/>
                <w:szCs w:val="20"/>
                <w:rtl/>
              </w:rPr>
              <w:t>تعداد کل پرونده های</w:t>
            </w:r>
            <w:r w:rsidRPr="00FA00D7">
              <w:rPr>
                <w:rFonts w:ascii="Calibri" w:eastAsia="Times New Roman" w:hAnsi="Calibri" w:cs="B Nazanin" w:hint="cs"/>
                <w:b/>
                <w:bCs/>
                <w:color w:val="000000"/>
                <w:sz w:val="20"/>
                <w:szCs w:val="20"/>
                <w:rtl/>
              </w:rPr>
              <w:br/>
              <w:t>متشکله قاچاق</w:t>
            </w:r>
          </w:p>
        </w:tc>
        <w:tc>
          <w:tcPr>
            <w:tcW w:w="186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9E6B67" w:rsidRPr="00FA00D7" w:rsidRDefault="009E6B67" w:rsidP="009E6B67">
            <w:pPr>
              <w:bidi/>
              <w:spacing w:line="276" w:lineRule="auto"/>
              <w:ind w:left="0" w:firstLine="0"/>
              <w:jc w:val="center"/>
              <w:rPr>
                <w:rFonts w:ascii="Calibri" w:eastAsia="Times New Roman" w:hAnsi="Calibri" w:cs="B Nazanin"/>
                <w:b/>
                <w:bCs/>
                <w:color w:val="000000"/>
                <w:sz w:val="20"/>
                <w:szCs w:val="20"/>
              </w:rPr>
            </w:pPr>
            <w:r w:rsidRPr="00FA00D7">
              <w:rPr>
                <w:rFonts w:ascii="Calibri" w:eastAsia="Times New Roman" w:hAnsi="Calibri" w:cs="B Nazanin" w:hint="cs"/>
                <w:b/>
                <w:bCs/>
                <w:color w:val="000000"/>
                <w:sz w:val="20"/>
                <w:szCs w:val="20"/>
                <w:rtl/>
              </w:rPr>
              <w:t>ارزش کل پرونده ها</w:t>
            </w:r>
            <w:r w:rsidRPr="00FA00D7">
              <w:rPr>
                <w:rFonts w:ascii="Calibri" w:eastAsia="Times New Roman" w:hAnsi="Calibri" w:cs="B Nazanin" w:hint="cs"/>
                <w:b/>
                <w:bCs/>
                <w:color w:val="000000"/>
                <w:sz w:val="20"/>
                <w:szCs w:val="20"/>
                <w:rtl/>
              </w:rPr>
              <w:br/>
              <w:t>(میلیارد ریال)</w:t>
            </w:r>
          </w:p>
        </w:tc>
        <w:tc>
          <w:tcPr>
            <w:tcW w:w="155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9E6B67" w:rsidRPr="00FA00D7" w:rsidRDefault="009E6B67" w:rsidP="009E6B67">
            <w:pPr>
              <w:bidi/>
              <w:spacing w:line="276" w:lineRule="auto"/>
              <w:ind w:left="0" w:firstLine="0"/>
              <w:jc w:val="center"/>
              <w:rPr>
                <w:rFonts w:ascii="Calibri" w:eastAsia="Times New Roman" w:hAnsi="Calibri" w:cs="B Nazanin"/>
                <w:b/>
                <w:bCs/>
                <w:color w:val="000000"/>
                <w:sz w:val="20"/>
                <w:szCs w:val="20"/>
              </w:rPr>
            </w:pPr>
            <w:r w:rsidRPr="00FA00D7">
              <w:rPr>
                <w:rFonts w:ascii="Calibri" w:eastAsia="Times New Roman" w:hAnsi="Calibri" w:cs="B Nazanin" w:hint="cs"/>
                <w:b/>
                <w:bCs/>
                <w:color w:val="000000"/>
                <w:sz w:val="20"/>
                <w:szCs w:val="20"/>
                <w:rtl/>
              </w:rPr>
              <w:t>نرخ برابری</w:t>
            </w:r>
            <w:r w:rsidRPr="00FA00D7">
              <w:rPr>
                <w:rFonts w:ascii="Calibri" w:eastAsia="Times New Roman" w:hAnsi="Calibri" w:cs="B Nazanin" w:hint="cs"/>
                <w:b/>
                <w:bCs/>
                <w:color w:val="000000"/>
                <w:sz w:val="20"/>
                <w:szCs w:val="20"/>
                <w:rtl/>
              </w:rPr>
              <w:br/>
              <w:t>دلار آمریکا</w:t>
            </w:r>
          </w:p>
        </w:tc>
        <w:tc>
          <w:tcPr>
            <w:tcW w:w="217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9E6B67" w:rsidRPr="00FA00D7" w:rsidRDefault="009E6B67" w:rsidP="009E6B67">
            <w:pPr>
              <w:bidi/>
              <w:spacing w:line="276" w:lineRule="auto"/>
              <w:ind w:left="0" w:firstLine="0"/>
              <w:jc w:val="center"/>
              <w:rPr>
                <w:rFonts w:ascii="Calibri" w:eastAsia="Times New Roman" w:hAnsi="Calibri" w:cs="B Nazanin"/>
                <w:b/>
                <w:bCs/>
                <w:color w:val="000000"/>
                <w:sz w:val="20"/>
                <w:szCs w:val="20"/>
              </w:rPr>
            </w:pPr>
            <w:r w:rsidRPr="00FA00D7">
              <w:rPr>
                <w:rFonts w:ascii="Calibri" w:eastAsia="Times New Roman" w:hAnsi="Calibri" w:cs="B Nazanin" w:hint="cs"/>
                <w:b/>
                <w:bCs/>
                <w:color w:val="000000"/>
                <w:sz w:val="20"/>
                <w:szCs w:val="20"/>
                <w:rtl/>
              </w:rPr>
              <w:t>ارزش دلاری هر پرونده</w:t>
            </w:r>
          </w:p>
        </w:tc>
      </w:tr>
      <w:tr w:rsidR="009E6B67" w:rsidRPr="00FA00D7" w:rsidTr="00FA00D7">
        <w:trPr>
          <w:trHeight w:val="471"/>
          <w:jc w:val="center"/>
        </w:trPr>
        <w:tc>
          <w:tcPr>
            <w:tcW w:w="1181"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9E6B67" w:rsidRPr="00FA00D7" w:rsidRDefault="009E6B67" w:rsidP="009E6B67">
            <w:pPr>
              <w:bidi/>
              <w:spacing w:line="276" w:lineRule="auto"/>
              <w:ind w:left="0" w:firstLine="0"/>
              <w:jc w:val="center"/>
              <w:rPr>
                <w:rFonts w:ascii="Calibri" w:eastAsia="Times New Roman" w:hAnsi="Calibri" w:cs="B Nazanin"/>
                <w:b/>
                <w:bCs/>
                <w:color w:val="000000"/>
                <w:sz w:val="20"/>
                <w:szCs w:val="20"/>
              </w:rPr>
            </w:pPr>
            <w:r w:rsidRPr="00FA00D7">
              <w:rPr>
                <w:rFonts w:ascii="Calibri" w:eastAsia="Times New Roman" w:hAnsi="Calibri" w:cs="B Nazanin" w:hint="cs"/>
                <w:b/>
                <w:bCs/>
                <w:color w:val="000000"/>
                <w:sz w:val="20"/>
                <w:szCs w:val="20"/>
                <w:rtl/>
              </w:rPr>
              <w:t>1382</w:t>
            </w:r>
          </w:p>
        </w:tc>
        <w:tc>
          <w:tcPr>
            <w:tcW w:w="2018"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77595</w:t>
            </w:r>
          </w:p>
        </w:tc>
        <w:tc>
          <w:tcPr>
            <w:tcW w:w="1862"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8/1481</w:t>
            </w:r>
          </w:p>
        </w:tc>
        <w:tc>
          <w:tcPr>
            <w:tcW w:w="1550"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8323</w:t>
            </w:r>
          </w:p>
        </w:tc>
        <w:tc>
          <w:tcPr>
            <w:tcW w:w="2178"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436/2294</w:t>
            </w:r>
          </w:p>
        </w:tc>
      </w:tr>
      <w:tr w:rsidR="009E6B67" w:rsidRPr="00FA00D7" w:rsidTr="00FA00D7">
        <w:trPr>
          <w:trHeight w:val="471"/>
          <w:jc w:val="center"/>
        </w:trPr>
        <w:tc>
          <w:tcPr>
            <w:tcW w:w="1181"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9E6B67" w:rsidRPr="00FA00D7" w:rsidRDefault="009E6B67" w:rsidP="009E6B67">
            <w:pPr>
              <w:bidi/>
              <w:spacing w:line="276" w:lineRule="auto"/>
              <w:ind w:left="0" w:firstLine="0"/>
              <w:jc w:val="center"/>
              <w:rPr>
                <w:rFonts w:ascii="Calibri" w:eastAsia="Times New Roman" w:hAnsi="Calibri" w:cs="B Nazanin"/>
                <w:b/>
                <w:bCs/>
                <w:color w:val="000000"/>
                <w:sz w:val="20"/>
                <w:szCs w:val="20"/>
              </w:rPr>
            </w:pPr>
            <w:r w:rsidRPr="00FA00D7">
              <w:rPr>
                <w:rFonts w:ascii="Calibri" w:eastAsia="Times New Roman" w:hAnsi="Calibri" w:cs="B Nazanin" w:hint="cs"/>
                <w:b/>
                <w:bCs/>
                <w:color w:val="000000"/>
                <w:sz w:val="20"/>
                <w:szCs w:val="20"/>
                <w:rtl/>
              </w:rPr>
              <w:t>1383</w:t>
            </w:r>
          </w:p>
        </w:tc>
        <w:tc>
          <w:tcPr>
            <w:tcW w:w="2018"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70936</w:t>
            </w:r>
          </w:p>
        </w:tc>
        <w:tc>
          <w:tcPr>
            <w:tcW w:w="1862"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1/1330</w:t>
            </w:r>
          </w:p>
        </w:tc>
        <w:tc>
          <w:tcPr>
            <w:tcW w:w="1550"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8747</w:t>
            </w:r>
          </w:p>
        </w:tc>
        <w:tc>
          <w:tcPr>
            <w:tcW w:w="2178"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673/2143</w:t>
            </w:r>
          </w:p>
        </w:tc>
      </w:tr>
      <w:tr w:rsidR="009E6B67" w:rsidRPr="00FA00D7" w:rsidTr="00FA00D7">
        <w:trPr>
          <w:trHeight w:val="471"/>
          <w:jc w:val="center"/>
        </w:trPr>
        <w:tc>
          <w:tcPr>
            <w:tcW w:w="1181"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9E6B67" w:rsidRPr="00FA00D7" w:rsidRDefault="009E6B67" w:rsidP="009E6B67">
            <w:pPr>
              <w:bidi/>
              <w:spacing w:line="276" w:lineRule="auto"/>
              <w:ind w:left="0" w:firstLine="0"/>
              <w:jc w:val="center"/>
              <w:rPr>
                <w:rFonts w:ascii="Calibri" w:eastAsia="Times New Roman" w:hAnsi="Calibri" w:cs="B Nazanin"/>
                <w:b/>
                <w:bCs/>
                <w:color w:val="000000"/>
                <w:sz w:val="20"/>
                <w:szCs w:val="20"/>
              </w:rPr>
            </w:pPr>
            <w:r w:rsidRPr="00FA00D7">
              <w:rPr>
                <w:rFonts w:ascii="Calibri" w:eastAsia="Times New Roman" w:hAnsi="Calibri" w:cs="B Nazanin" w:hint="cs"/>
                <w:b/>
                <w:bCs/>
                <w:color w:val="000000"/>
                <w:sz w:val="20"/>
                <w:szCs w:val="20"/>
                <w:rtl/>
              </w:rPr>
              <w:t>1384</w:t>
            </w:r>
          </w:p>
        </w:tc>
        <w:tc>
          <w:tcPr>
            <w:tcW w:w="2018"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64355</w:t>
            </w:r>
          </w:p>
        </w:tc>
        <w:tc>
          <w:tcPr>
            <w:tcW w:w="1862"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1585</w:t>
            </w:r>
          </w:p>
        </w:tc>
        <w:tc>
          <w:tcPr>
            <w:tcW w:w="1550"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9042</w:t>
            </w:r>
          </w:p>
        </w:tc>
        <w:tc>
          <w:tcPr>
            <w:tcW w:w="2178"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845/2723</w:t>
            </w:r>
          </w:p>
        </w:tc>
      </w:tr>
      <w:tr w:rsidR="009E6B67" w:rsidRPr="00FA00D7" w:rsidTr="00FA00D7">
        <w:trPr>
          <w:trHeight w:val="471"/>
          <w:jc w:val="center"/>
        </w:trPr>
        <w:tc>
          <w:tcPr>
            <w:tcW w:w="1181"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9E6B67" w:rsidRPr="00FA00D7" w:rsidRDefault="009E6B67" w:rsidP="009E6B67">
            <w:pPr>
              <w:bidi/>
              <w:spacing w:line="276" w:lineRule="auto"/>
              <w:ind w:left="0" w:firstLine="0"/>
              <w:jc w:val="center"/>
              <w:rPr>
                <w:rFonts w:ascii="Calibri" w:eastAsia="Times New Roman" w:hAnsi="Calibri" w:cs="B Nazanin"/>
                <w:b/>
                <w:bCs/>
                <w:color w:val="000000"/>
                <w:sz w:val="20"/>
                <w:szCs w:val="20"/>
              </w:rPr>
            </w:pPr>
            <w:r w:rsidRPr="00FA00D7">
              <w:rPr>
                <w:rFonts w:ascii="Calibri" w:eastAsia="Times New Roman" w:hAnsi="Calibri" w:cs="B Nazanin" w:hint="cs"/>
                <w:b/>
                <w:bCs/>
                <w:color w:val="000000"/>
                <w:sz w:val="20"/>
                <w:szCs w:val="20"/>
                <w:rtl/>
              </w:rPr>
              <w:t>1385</w:t>
            </w:r>
          </w:p>
        </w:tc>
        <w:tc>
          <w:tcPr>
            <w:tcW w:w="2018"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49866</w:t>
            </w:r>
          </w:p>
        </w:tc>
        <w:tc>
          <w:tcPr>
            <w:tcW w:w="1862"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3/2738</w:t>
            </w:r>
          </w:p>
        </w:tc>
        <w:tc>
          <w:tcPr>
            <w:tcW w:w="1550"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9226</w:t>
            </w:r>
          </w:p>
        </w:tc>
        <w:tc>
          <w:tcPr>
            <w:tcW w:w="2178"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002/5952</w:t>
            </w:r>
          </w:p>
        </w:tc>
      </w:tr>
      <w:tr w:rsidR="009E6B67" w:rsidRPr="00FA00D7" w:rsidTr="00FA00D7">
        <w:trPr>
          <w:trHeight w:val="471"/>
          <w:jc w:val="center"/>
        </w:trPr>
        <w:tc>
          <w:tcPr>
            <w:tcW w:w="1181"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9E6B67" w:rsidRPr="00FA00D7" w:rsidRDefault="009E6B67" w:rsidP="009E6B67">
            <w:pPr>
              <w:bidi/>
              <w:spacing w:line="276" w:lineRule="auto"/>
              <w:ind w:left="0" w:firstLine="0"/>
              <w:jc w:val="center"/>
              <w:rPr>
                <w:rFonts w:ascii="Calibri" w:eastAsia="Times New Roman" w:hAnsi="Calibri" w:cs="B Nazanin"/>
                <w:b/>
                <w:bCs/>
                <w:color w:val="000000"/>
                <w:sz w:val="20"/>
                <w:szCs w:val="20"/>
              </w:rPr>
            </w:pPr>
            <w:r w:rsidRPr="00FA00D7">
              <w:rPr>
                <w:rFonts w:ascii="Calibri" w:eastAsia="Times New Roman" w:hAnsi="Calibri" w:cs="B Nazanin" w:hint="cs"/>
                <w:b/>
                <w:bCs/>
                <w:color w:val="000000"/>
                <w:sz w:val="20"/>
                <w:szCs w:val="20"/>
                <w:rtl/>
              </w:rPr>
              <w:t>1386</w:t>
            </w:r>
          </w:p>
        </w:tc>
        <w:tc>
          <w:tcPr>
            <w:tcW w:w="2018"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44034</w:t>
            </w:r>
          </w:p>
        </w:tc>
        <w:tc>
          <w:tcPr>
            <w:tcW w:w="1862"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1/2602</w:t>
            </w:r>
          </w:p>
        </w:tc>
        <w:tc>
          <w:tcPr>
            <w:tcW w:w="1550"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9357</w:t>
            </w:r>
          </w:p>
        </w:tc>
        <w:tc>
          <w:tcPr>
            <w:tcW w:w="2178"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376/6315</w:t>
            </w:r>
          </w:p>
        </w:tc>
      </w:tr>
      <w:tr w:rsidR="009E6B67" w:rsidRPr="00FA00D7" w:rsidTr="00FA00D7">
        <w:trPr>
          <w:trHeight w:val="471"/>
          <w:jc w:val="center"/>
        </w:trPr>
        <w:tc>
          <w:tcPr>
            <w:tcW w:w="1181"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9E6B67" w:rsidRPr="00FA00D7" w:rsidRDefault="009E6B67" w:rsidP="009E6B67">
            <w:pPr>
              <w:bidi/>
              <w:spacing w:line="276" w:lineRule="auto"/>
              <w:ind w:left="0" w:firstLine="0"/>
              <w:jc w:val="center"/>
              <w:rPr>
                <w:rFonts w:ascii="Calibri" w:eastAsia="Times New Roman" w:hAnsi="Calibri" w:cs="B Nazanin"/>
                <w:b/>
                <w:bCs/>
                <w:color w:val="000000"/>
                <w:sz w:val="20"/>
                <w:szCs w:val="20"/>
              </w:rPr>
            </w:pPr>
            <w:r w:rsidRPr="00FA00D7">
              <w:rPr>
                <w:rFonts w:ascii="Calibri" w:eastAsia="Times New Roman" w:hAnsi="Calibri" w:cs="B Nazanin" w:hint="cs"/>
                <w:b/>
                <w:bCs/>
                <w:color w:val="000000"/>
                <w:sz w:val="20"/>
                <w:szCs w:val="20"/>
                <w:rtl/>
              </w:rPr>
              <w:t>1387</w:t>
            </w:r>
          </w:p>
        </w:tc>
        <w:tc>
          <w:tcPr>
            <w:tcW w:w="2018"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38248</w:t>
            </w:r>
          </w:p>
        </w:tc>
        <w:tc>
          <w:tcPr>
            <w:tcW w:w="1862"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9/5297</w:t>
            </w:r>
          </w:p>
        </w:tc>
        <w:tc>
          <w:tcPr>
            <w:tcW w:w="1550"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9667</w:t>
            </w:r>
          </w:p>
        </w:tc>
        <w:tc>
          <w:tcPr>
            <w:tcW w:w="2178"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59/14328</w:t>
            </w:r>
          </w:p>
        </w:tc>
      </w:tr>
      <w:tr w:rsidR="009E6B67" w:rsidRPr="00FA00D7" w:rsidTr="00FA00D7">
        <w:trPr>
          <w:trHeight w:val="471"/>
          <w:jc w:val="center"/>
        </w:trPr>
        <w:tc>
          <w:tcPr>
            <w:tcW w:w="1181"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9E6B67" w:rsidRPr="00FA00D7" w:rsidRDefault="009E6B67" w:rsidP="009E6B67">
            <w:pPr>
              <w:bidi/>
              <w:spacing w:line="276" w:lineRule="auto"/>
              <w:ind w:left="0" w:firstLine="0"/>
              <w:jc w:val="center"/>
              <w:rPr>
                <w:rFonts w:ascii="Calibri" w:eastAsia="Times New Roman" w:hAnsi="Calibri" w:cs="B Nazanin"/>
                <w:b/>
                <w:bCs/>
                <w:color w:val="000000"/>
                <w:sz w:val="20"/>
                <w:szCs w:val="20"/>
              </w:rPr>
            </w:pPr>
            <w:r w:rsidRPr="00FA00D7">
              <w:rPr>
                <w:rFonts w:ascii="Calibri" w:eastAsia="Times New Roman" w:hAnsi="Calibri" w:cs="B Nazanin" w:hint="cs"/>
                <w:b/>
                <w:bCs/>
                <w:color w:val="000000"/>
                <w:sz w:val="20"/>
                <w:szCs w:val="20"/>
                <w:rtl/>
              </w:rPr>
              <w:t>1388</w:t>
            </w:r>
          </w:p>
        </w:tc>
        <w:tc>
          <w:tcPr>
            <w:tcW w:w="2018"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34442</w:t>
            </w:r>
          </w:p>
        </w:tc>
        <w:tc>
          <w:tcPr>
            <w:tcW w:w="1862"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7/3089</w:t>
            </w:r>
          </w:p>
        </w:tc>
        <w:tc>
          <w:tcPr>
            <w:tcW w:w="1550"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9979</w:t>
            </w:r>
          </w:p>
        </w:tc>
        <w:tc>
          <w:tcPr>
            <w:tcW w:w="2178"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612/8989</w:t>
            </w:r>
          </w:p>
        </w:tc>
      </w:tr>
      <w:tr w:rsidR="009E6B67" w:rsidRPr="00FA00D7" w:rsidTr="00FA00D7">
        <w:trPr>
          <w:trHeight w:val="471"/>
          <w:jc w:val="center"/>
        </w:trPr>
        <w:tc>
          <w:tcPr>
            <w:tcW w:w="1181"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9E6B67" w:rsidRPr="00FA00D7" w:rsidRDefault="009E6B67" w:rsidP="009E6B67">
            <w:pPr>
              <w:bidi/>
              <w:spacing w:line="276" w:lineRule="auto"/>
              <w:ind w:left="0" w:firstLine="0"/>
              <w:jc w:val="center"/>
              <w:rPr>
                <w:rFonts w:ascii="Calibri" w:eastAsia="Times New Roman" w:hAnsi="Calibri" w:cs="B Nazanin"/>
                <w:b/>
                <w:bCs/>
                <w:color w:val="000000"/>
                <w:sz w:val="20"/>
                <w:szCs w:val="20"/>
              </w:rPr>
            </w:pPr>
            <w:r w:rsidRPr="00FA00D7">
              <w:rPr>
                <w:rFonts w:ascii="Calibri" w:eastAsia="Times New Roman" w:hAnsi="Calibri" w:cs="B Nazanin" w:hint="cs"/>
                <w:b/>
                <w:bCs/>
                <w:color w:val="000000"/>
                <w:sz w:val="20"/>
                <w:szCs w:val="20"/>
                <w:rtl/>
              </w:rPr>
              <w:t>1389</w:t>
            </w:r>
          </w:p>
        </w:tc>
        <w:tc>
          <w:tcPr>
            <w:tcW w:w="2018"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34711</w:t>
            </w:r>
          </w:p>
        </w:tc>
        <w:tc>
          <w:tcPr>
            <w:tcW w:w="1862"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5672</w:t>
            </w:r>
          </w:p>
        </w:tc>
        <w:tc>
          <w:tcPr>
            <w:tcW w:w="1550"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10601</w:t>
            </w:r>
          </w:p>
        </w:tc>
        <w:tc>
          <w:tcPr>
            <w:tcW w:w="2178"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25/15414</w:t>
            </w:r>
          </w:p>
        </w:tc>
      </w:tr>
      <w:tr w:rsidR="009E6B67" w:rsidRPr="00FA00D7" w:rsidTr="00FA00D7">
        <w:trPr>
          <w:trHeight w:val="471"/>
          <w:jc w:val="center"/>
        </w:trPr>
        <w:tc>
          <w:tcPr>
            <w:tcW w:w="1181"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9E6B67" w:rsidRPr="00FA00D7" w:rsidRDefault="009E6B67" w:rsidP="009E6B67">
            <w:pPr>
              <w:bidi/>
              <w:spacing w:line="276" w:lineRule="auto"/>
              <w:ind w:left="0" w:firstLine="0"/>
              <w:jc w:val="center"/>
              <w:rPr>
                <w:rFonts w:ascii="Calibri" w:eastAsia="Times New Roman" w:hAnsi="Calibri" w:cs="B Nazanin"/>
                <w:b/>
                <w:bCs/>
                <w:color w:val="000000"/>
                <w:sz w:val="20"/>
                <w:szCs w:val="20"/>
              </w:rPr>
            </w:pPr>
            <w:r w:rsidRPr="00FA00D7">
              <w:rPr>
                <w:rFonts w:ascii="Calibri" w:eastAsia="Times New Roman" w:hAnsi="Calibri" w:cs="B Nazanin" w:hint="cs"/>
                <w:b/>
                <w:bCs/>
                <w:color w:val="000000"/>
                <w:sz w:val="20"/>
                <w:szCs w:val="20"/>
                <w:rtl/>
              </w:rPr>
              <w:t>1390</w:t>
            </w:r>
          </w:p>
        </w:tc>
        <w:tc>
          <w:tcPr>
            <w:tcW w:w="2018"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28416</w:t>
            </w:r>
          </w:p>
        </w:tc>
        <w:tc>
          <w:tcPr>
            <w:tcW w:w="1862"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4896</w:t>
            </w:r>
          </w:p>
        </w:tc>
        <w:tc>
          <w:tcPr>
            <w:tcW w:w="1550"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13568</w:t>
            </w:r>
          </w:p>
        </w:tc>
        <w:tc>
          <w:tcPr>
            <w:tcW w:w="2178"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8/12698</w:t>
            </w:r>
          </w:p>
        </w:tc>
      </w:tr>
      <w:tr w:rsidR="009E6B67" w:rsidRPr="00FA00D7" w:rsidTr="00FA00D7">
        <w:trPr>
          <w:trHeight w:val="471"/>
          <w:jc w:val="center"/>
        </w:trPr>
        <w:tc>
          <w:tcPr>
            <w:tcW w:w="1181"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9E6B67" w:rsidRPr="00FA00D7" w:rsidRDefault="009E6B67" w:rsidP="009E6B67">
            <w:pPr>
              <w:bidi/>
              <w:spacing w:line="276" w:lineRule="auto"/>
              <w:ind w:left="0" w:firstLine="0"/>
              <w:jc w:val="center"/>
              <w:rPr>
                <w:rFonts w:ascii="Calibri" w:eastAsia="Times New Roman" w:hAnsi="Calibri" w:cs="B Nazanin"/>
                <w:b/>
                <w:bCs/>
                <w:color w:val="000000"/>
                <w:sz w:val="20"/>
                <w:szCs w:val="20"/>
              </w:rPr>
            </w:pPr>
            <w:r w:rsidRPr="00FA00D7">
              <w:rPr>
                <w:rFonts w:ascii="Calibri" w:eastAsia="Times New Roman" w:hAnsi="Calibri" w:cs="B Nazanin" w:hint="cs"/>
                <w:b/>
                <w:bCs/>
                <w:color w:val="000000"/>
                <w:sz w:val="20"/>
                <w:szCs w:val="20"/>
                <w:rtl/>
              </w:rPr>
              <w:t>1391</w:t>
            </w:r>
          </w:p>
        </w:tc>
        <w:tc>
          <w:tcPr>
            <w:tcW w:w="2018"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24793</w:t>
            </w:r>
          </w:p>
        </w:tc>
        <w:tc>
          <w:tcPr>
            <w:tcW w:w="1862"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11611</w:t>
            </w:r>
          </w:p>
        </w:tc>
        <w:tc>
          <w:tcPr>
            <w:tcW w:w="1550"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26059</w:t>
            </w:r>
          </w:p>
        </w:tc>
        <w:tc>
          <w:tcPr>
            <w:tcW w:w="2178" w:type="dxa"/>
            <w:tcBorders>
              <w:top w:val="nil"/>
              <w:left w:val="single" w:sz="4" w:space="0" w:color="auto"/>
              <w:bottom w:val="single" w:sz="4" w:space="0" w:color="auto"/>
              <w:right w:val="single" w:sz="4" w:space="0" w:color="auto"/>
            </w:tcBorders>
            <w:shd w:val="clear" w:color="auto" w:fill="auto"/>
            <w:vAlign w:val="center"/>
            <w:hideMark/>
          </w:tcPr>
          <w:p w:rsidR="009E6B67" w:rsidRPr="00FA00D7" w:rsidRDefault="009E6B67" w:rsidP="009E6B6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tl/>
              </w:rPr>
              <w:t>44/17971</w:t>
            </w:r>
          </w:p>
        </w:tc>
      </w:tr>
    </w:tbl>
    <w:p w:rsidR="009E6B67" w:rsidRPr="00FA00D7" w:rsidRDefault="009E6B67" w:rsidP="009E6B67">
      <w:pPr>
        <w:tabs>
          <w:tab w:val="left" w:pos="2716"/>
        </w:tabs>
        <w:bidi/>
        <w:spacing w:line="276" w:lineRule="auto"/>
        <w:ind w:left="0" w:firstLine="0"/>
        <w:rPr>
          <w:rFonts w:cs="B Nazanin"/>
          <w:color w:val="000000" w:themeColor="text1"/>
          <w:sz w:val="20"/>
          <w:szCs w:val="20"/>
          <w:rtl/>
        </w:rPr>
      </w:pPr>
      <w:r w:rsidRPr="00FA00D7">
        <w:rPr>
          <w:rFonts w:cs="B Nazanin" w:hint="cs"/>
          <w:sz w:val="20"/>
          <w:szCs w:val="20"/>
          <w:rtl/>
        </w:rPr>
        <w:t>گمرک جمهوری اسلامی ایران</w:t>
      </w:r>
    </w:p>
    <w:p w:rsidR="009E6B67" w:rsidRPr="00FA00D7" w:rsidRDefault="009E6B67" w:rsidP="009E6B67">
      <w:pPr>
        <w:pStyle w:val="Heading1"/>
        <w:bidi/>
        <w:rPr>
          <w:rFonts w:cs="B Nazanin"/>
          <w:sz w:val="28"/>
          <w:szCs w:val="28"/>
          <w:rtl/>
        </w:rPr>
      </w:pPr>
      <w:bookmarkStart w:id="19" w:name="_Toc453152233"/>
      <w:r w:rsidRPr="00FA00D7">
        <w:rPr>
          <w:rFonts w:cs="B Nazanin" w:hint="cs"/>
          <w:sz w:val="28"/>
          <w:szCs w:val="28"/>
          <w:rtl/>
        </w:rPr>
        <w:t>بررسی علل قاچاق ارز و کالا</w:t>
      </w:r>
      <w:bookmarkEnd w:id="19"/>
    </w:p>
    <w:p w:rsidR="009E6B67" w:rsidRPr="009E6B67" w:rsidRDefault="009E6B67" w:rsidP="009E6B67">
      <w:pPr>
        <w:bidi/>
        <w:spacing w:line="276" w:lineRule="auto"/>
        <w:ind w:left="0" w:firstLine="0"/>
        <w:rPr>
          <w:rFonts w:cs="B Nazanin"/>
          <w:rtl/>
        </w:rPr>
      </w:pPr>
      <w:r w:rsidRPr="009E6B67">
        <w:rPr>
          <w:rFonts w:cs="B Nazanin" w:hint="cs"/>
          <w:rtl/>
        </w:rPr>
        <w:t>در اقتصادهای با ثبات که کالاهای رقابت</w:t>
      </w:r>
      <w:r w:rsidRPr="009E6B67">
        <w:rPr>
          <w:rFonts w:cs="B Nazanin" w:hint="cs"/>
          <w:rtl/>
        </w:rPr>
        <w:softHyphen/>
        <w:t>پذیر و هم</w:t>
      </w:r>
      <w:r w:rsidRPr="009E6B67">
        <w:rPr>
          <w:rFonts w:cs="B Nazanin" w:hint="cs"/>
          <w:rtl/>
        </w:rPr>
        <w:softHyphen/>
        <w:t>سطح با دنیای خارج از خود دارند و نرخ ارز از ثبات کافی برخوردار است و معاملات سوداگرانه ارز به معاملات در بازار آتی</w:t>
      </w:r>
      <w:r w:rsidRPr="009E6B67">
        <w:rPr>
          <w:rFonts w:cs="B Nazanin" w:hint="cs"/>
          <w:rtl/>
        </w:rPr>
        <w:softHyphen/>
        <w:t>ها ، فوروارد و سوآپ محدود می</w:t>
      </w:r>
      <w:r w:rsidRPr="009E6B67">
        <w:rPr>
          <w:rFonts w:cs="B Nazanin" w:hint="cs"/>
          <w:rtl/>
        </w:rPr>
        <w:softHyphen/>
        <w:t>شود که این خود به منظور کاهش دادن ریسک و تثبیت چرخه</w:t>
      </w:r>
      <w:r w:rsidRPr="009E6B67">
        <w:rPr>
          <w:rFonts w:cs="B Nazanin" w:hint="cs"/>
          <w:rtl/>
        </w:rPr>
        <w:softHyphen/>
        <w:t>های مالی و نقاط اوج و حضیض عمل می</w:t>
      </w:r>
      <w:r w:rsidRPr="009E6B67">
        <w:rPr>
          <w:rFonts w:cs="B Nazanin" w:hint="cs"/>
          <w:rtl/>
        </w:rPr>
        <w:softHyphen/>
        <w:t>کند، قاچاق کالا و به دنبال آن قاچاق ارز (به</w:t>
      </w:r>
      <w:r w:rsidRPr="009E6B67">
        <w:rPr>
          <w:rFonts w:cs="B Nazanin" w:hint="cs"/>
          <w:rtl/>
        </w:rPr>
        <w:softHyphen/>
        <w:t>عنوان تسهیل کننده قاچاق کالا) تنها انگیزه فرار تعرفه</w:t>
      </w:r>
      <w:r w:rsidRPr="009E6B67">
        <w:rPr>
          <w:rFonts w:cs="B Nazanin" w:hint="cs"/>
          <w:rtl/>
        </w:rPr>
        <w:softHyphen/>
        <w:t>ای دارد و معمولا در این اقتصاد دامنه عمل قاچاق محدود است اما در اقتصادهایی که کالای رقابت</w:t>
      </w:r>
      <w:r w:rsidRPr="009E6B67">
        <w:rPr>
          <w:rFonts w:cs="B Nazanin" w:hint="cs"/>
          <w:rtl/>
        </w:rPr>
        <w:softHyphen/>
        <w:t>پذیر محدود است صادرات با فناوری بالا بسیار پایین است.</w:t>
      </w:r>
    </w:p>
    <w:p w:rsidR="009E6B67" w:rsidRPr="009E6B67" w:rsidRDefault="009E6B67" w:rsidP="009E6B67">
      <w:pPr>
        <w:bidi/>
        <w:spacing w:line="276" w:lineRule="auto"/>
        <w:ind w:left="0" w:firstLine="0"/>
        <w:rPr>
          <w:rFonts w:cs="B Nazanin"/>
          <w:b/>
          <w:bCs/>
          <w:rtl/>
        </w:rPr>
      </w:pPr>
    </w:p>
    <w:p w:rsidR="009E6B67" w:rsidRPr="009E6B67" w:rsidRDefault="009E6B67" w:rsidP="009E6B67">
      <w:pPr>
        <w:bidi/>
        <w:spacing w:line="276" w:lineRule="auto"/>
        <w:ind w:left="0" w:firstLine="0"/>
        <w:rPr>
          <w:rFonts w:cs="B Nazanin"/>
          <w:b/>
          <w:bCs/>
          <w:rtl/>
        </w:rPr>
      </w:pPr>
      <w:r w:rsidRPr="009E6B67">
        <w:rPr>
          <w:rFonts w:cs="B Nazanin"/>
          <w:rtl/>
        </w:rPr>
        <w:br w:type="page"/>
      </w:r>
    </w:p>
    <w:p w:rsidR="009E6B67" w:rsidRPr="00FA00D7" w:rsidRDefault="009E6B67" w:rsidP="00FA00D7">
      <w:pPr>
        <w:pStyle w:val="NoSpacing"/>
        <w:bidi/>
        <w:spacing w:line="276" w:lineRule="auto"/>
        <w:jc w:val="center"/>
        <w:rPr>
          <w:rFonts w:cs="B Nazanin"/>
          <w:b/>
          <w:bCs/>
          <w:sz w:val="20"/>
          <w:szCs w:val="20"/>
          <w:rtl/>
        </w:rPr>
      </w:pPr>
      <w:r w:rsidRPr="00FA00D7">
        <w:rPr>
          <w:rFonts w:cs="B Nazanin" w:hint="eastAsia"/>
          <w:b/>
          <w:bCs/>
          <w:sz w:val="20"/>
          <w:szCs w:val="20"/>
          <w:rtl/>
        </w:rPr>
        <w:lastRenderedPageBreak/>
        <w:t>ارزش</w:t>
      </w:r>
      <w:r w:rsidRPr="00FA00D7">
        <w:rPr>
          <w:rFonts w:cs="B Nazanin"/>
          <w:b/>
          <w:bCs/>
          <w:sz w:val="20"/>
          <w:szCs w:val="20"/>
          <w:rtl/>
        </w:rPr>
        <w:t xml:space="preserve"> </w:t>
      </w:r>
      <w:r w:rsidRPr="00FA00D7">
        <w:rPr>
          <w:rFonts w:cs="B Nazanin" w:hint="eastAsia"/>
          <w:b/>
          <w:bCs/>
          <w:sz w:val="20"/>
          <w:szCs w:val="20"/>
          <w:rtl/>
        </w:rPr>
        <w:t>صادرات</w:t>
      </w:r>
      <w:r w:rsidRPr="00FA00D7">
        <w:rPr>
          <w:rFonts w:cs="B Nazanin"/>
          <w:b/>
          <w:bCs/>
          <w:sz w:val="20"/>
          <w:szCs w:val="20"/>
          <w:rtl/>
        </w:rPr>
        <w:t xml:space="preserve"> </w:t>
      </w:r>
      <w:r w:rsidRPr="00FA00D7">
        <w:rPr>
          <w:rFonts w:cs="B Nazanin" w:hint="eastAsia"/>
          <w:b/>
          <w:bCs/>
          <w:sz w:val="20"/>
          <w:szCs w:val="20"/>
          <w:rtl/>
        </w:rPr>
        <w:t>کالاها</w:t>
      </w:r>
      <w:r w:rsidRPr="00FA00D7">
        <w:rPr>
          <w:rFonts w:cs="B Nazanin" w:hint="cs"/>
          <w:b/>
          <w:bCs/>
          <w:sz w:val="20"/>
          <w:szCs w:val="20"/>
          <w:rtl/>
        </w:rPr>
        <w:t>ی</w:t>
      </w:r>
      <w:r w:rsidRPr="00FA00D7">
        <w:rPr>
          <w:rFonts w:cs="B Nazanin"/>
          <w:b/>
          <w:bCs/>
          <w:sz w:val="20"/>
          <w:szCs w:val="20"/>
          <w:rtl/>
        </w:rPr>
        <w:t xml:space="preserve"> </w:t>
      </w:r>
      <w:r w:rsidRPr="00FA00D7">
        <w:rPr>
          <w:rFonts w:cs="B Nazanin" w:hint="eastAsia"/>
          <w:b/>
          <w:bCs/>
          <w:sz w:val="20"/>
          <w:szCs w:val="20"/>
          <w:rtl/>
        </w:rPr>
        <w:t>دارا</w:t>
      </w:r>
      <w:r w:rsidRPr="00FA00D7">
        <w:rPr>
          <w:rFonts w:cs="B Nazanin" w:hint="cs"/>
          <w:b/>
          <w:bCs/>
          <w:sz w:val="20"/>
          <w:szCs w:val="20"/>
          <w:rtl/>
        </w:rPr>
        <w:t>ی</w:t>
      </w:r>
      <w:r w:rsidRPr="00FA00D7">
        <w:rPr>
          <w:rFonts w:cs="B Nazanin"/>
          <w:b/>
          <w:bCs/>
          <w:sz w:val="20"/>
          <w:szCs w:val="20"/>
          <w:rtl/>
        </w:rPr>
        <w:t xml:space="preserve"> </w:t>
      </w:r>
      <w:r w:rsidRPr="00FA00D7">
        <w:rPr>
          <w:rFonts w:cs="B Nazanin" w:hint="eastAsia"/>
          <w:b/>
          <w:bCs/>
          <w:sz w:val="20"/>
          <w:szCs w:val="20"/>
          <w:rtl/>
        </w:rPr>
        <w:t>فناور</w:t>
      </w:r>
      <w:r w:rsidRPr="00FA00D7">
        <w:rPr>
          <w:rFonts w:cs="B Nazanin" w:hint="cs"/>
          <w:b/>
          <w:bCs/>
          <w:sz w:val="20"/>
          <w:szCs w:val="20"/>
          <w:rtl/>
        </w:rPr>
        <w:t>ی</w:t>
      </w:r>
      <w:r w:rsidRPr="00FA00D7">
        <w:rPr>
          <w:rFonts w:cs="B Nazanin"/>
          <w:b/>
          <w:bCs/>
          <w:sz w:val="20"/>
          <w:szCs w:val="20"/>
          <w:rtl/>
        </w:rPr>
        <w:t xml:space="preserve"> </w:t>
      </w:r>
      <w:r w:rsidRPr="00FA00D7">
        <w:rPr>
          <w:rFonts w:cs="B Nazanin" w:hint="eastAsia"/>
          <w:b/>
          <w:bCs/>
          <w:sz w:val="20"/>
          <w:szCs w:val="20"/>
          <w:rtl/>
        </w:rPr>
        <w:t>پ</w:t>
      </w:r>
      <w:r w:rsidRPr="00FA00D7">
        <w:rPr>
          <w:rFonts w:cs="B Nazanin" w:hint="cs"/>
          <w:b/>
          <w:bCs/>
          <w:sz w:val="20"/>
          <w:szCs w:val="20"/>
          <w:rtl/>
        </w:rPr>
        <w:t>ی</w:t>
      </w:r>
      <w:r w:rsidRPr="00FA00D7">
        <w:rPr>
          <w:rFonts w:cs="B Nazanin" w:hint="eastAsia"/>
          <w:b/>
          <w:bCs/>
          <w:sz w:val="20"/>
          <w:szCs w:val="20"/>
          <w:rtl/>
        </w:rPr>
        <w:t>شرفته</w:t>
      </w:r>
      <w:r w:rsidRPr="00FA00D7">
        <w:rPr>
          <w:rFonts w:cs="B Nazanin"/>
          <w:b/>
          <w:bCs/>
          <w:sz w:val="20"/>
          <w:szCs w:val="20"/>
          <w:rtl/>
        </w:rPr>
        <w:t xml:space="preserve"> </w:t>
      </w:r>
      <w:r w:rsidRPr="00FA00D7">
        <w:rPr>
          <w:rFonts w:cs="B Nazanin" w:hint="eastAsia"/>
          <w:b/>
          <w:bCs/>
          <w:sz w:val="20"/>
          <w:szCs w:val="20"/>
          <w:rtl/>
        </w:rPr>
        <w:t>در</w:t>
      </w:r>
      <w:r w:rsidRPr="00FA00D7">
        <w:rPr>
          <w:rFonts w:cs="B Nazanin"/>
          <w:b/>
          <w:bCs/>
          <w:sz w:val="20"/>
          <w:szCs w:val="20"/>
          <w:rtl/>
        </w:rPr>
        <w:t xml:space="preserve"> </w:t>
      </w:r>
      <w:r w:rsidRPr="00FA00D7">
        <w:rPr>
          <w:rFonts w:cs="B Nazanin" w:hint="eastAsia"/>
          <w:b/>
          <w:bCs/>
          <w:sz w:val="20"/>
          <w:szCs w:val="20"/>
          <w:rtl/>
        </w:rPr>
        <w:t>کشورها</w:t>
      </w:r>
      <w:r w:rsidRPr="00FA00D7">
        <w:rPr>
          <w:rFonts w:cs="B Nazanin" w:hint="cs"/>
          <w:b/>
          <w:bCs/>
          <w:sz w:val="20"/>
          <w:szCs w:val="20"/>
          <w:rtl/>
        </w:rPr>
        <w:t>ی</w:t>
      </w:r>
      <w:r w:rsidRPr="00FA00D7">
        <w:rPr>
          <w:rFonts w:cs="B Nazanin"/>
          <w:b/>
          <w:bCs/>
          <w:sz w:val="20"/>
          <w:szCs w:val="20"/>
          <w:rtl/>
        </w:rPr>
        <w:t xml:space="preserve"> </w:t>
      </w:r>
      <w:r w:rsidRPr="00FA00D7">
        <w:rPr>
          <w:rFonts w:cs="B Nazanin" w:hint="eastAsia"/>
          <w:b/>
          <w:bCs/>
          <w:sz w:val="20"/>
          <w:szCs w:val="20"/>
          <w:rtl/>
        </w:rPr>
        <w:t>منتخب</w:t>
      </w:r>
      <w:r w:rsidRPr="00FA00D7">
        <w:rPr>
          <w:rFonts w:cs="B Nazanin"/>
          <w:b/>
          <w:bCs/>
          <w:sz w:val="20"/>
          <w:szCs w:val="20"/>
          <w:rtl/>
        </w:rPr>
        <w:t xml:space="preserve"> </w:t>
      </w:r>
      <w:r w:rsidRPr="00FA00D7">
        <w:rPr>
          <w:rFonts w:cs="B Nazanin" w:hint="eastAsia"/>
          <w:b/>
          <w:bCs/>
          <w:sz w:val="20"/>
          <w:szCs w:val="20"/>
          <w:rtl/>
        </w:rPr>
        <w:t>سال‌ها</w:t>
      </w:r>
      <w:r w:rsidRPr="00FA00D7">
        <w:rPr>
          <w:rFonts w:cs="B Nazanin" w:hint="cs"/>
          <w:b/>
          <w:bCs/>
          <w:sz w:val="20"/>
          <w:szCs w:val="20"/>
          <w:rtl/>
        </w:rPr>
        <w:t>ی</w:t>
      </w:r>
      <w:r w:rsidRPr="00FA00D7">
        <w:rPr>
          <w:rFonts w:cs="B Nazanin"/>
          <w:b/>
          <w:bCs/>
          <w:sz w:val="20"/>
          <w:szCs w:val="20"/>
          <w:rtl/>
        </w:rPr>
        <w:t xml:space="preserve"> 1</w:t>
      </w:r>
      <w:r w:rsidRPr="00FA00D7">
        <w:rPr>
          <w:rFonts w:cs="B Nazanin" w:hint="cs"/>
          <w:b/>
          <w:bCs/>
          <w:sz w:val="20"/>
          <w:szCs w:val="20"/>
          <w:rtl/>
        </w:rPr>
        <w:t>988</w:t>
      </w:r>
      <w:r w:rsidRPr="00FA00D7">
        <w:rPr>
          <w:rFonts w:cs="B Nazanin"/>
          <w:b/>
          <w:bCs/>
          <w:sz w:val="20"/>
          <w:szCs w:val="20"/>
          <w:rtl/>
        </w:rPr>
        <w:t>-2009</w:t>
      </w:r>
    </w:p>
    <w:p w:rsidR="009E6B67" w:rsidRPr="00FA00D7" w:rsidRDefault="009E6B67" w:rsidP="009E6B67">
      <w:pPr>
        <w:widowControl w:val="0"/>
        <w:tabs>
          <w:tab w:val="left" w:pos="454"/>
        </w:tabs>
        <w:bidi/>
        <w:spacing w:line="276" w:lineRule="auto"/>
        <w:ind w:left="0" w:firstLine="0"/>
        <w:rPr>
          <w:rFonts w:cs="B Nazanin"/>
          <w:sz w:val="20"/>
          <w:szCs w:val="20"/>
          <w:rtl/>
        </w:rPr>
      </w:pPr>
      <w:r w:rsidRPr="00FA00D7">
        <w:rPr>
          <w:rFonts w:cs="B Nazanin" w:hint="cs"/>
          <w:sz w:val="20"/>
          <w:szCs w:val="20"/>
          <w:rtl/>
        </w:rPr>
        <w:t xml:space="preserve">         </w:t>
      </w:r>
      <w:r w:rsidR="00FA00D7">
        <w:rPr>
          <w:rFonts w:cs="B Nazanin"/>
          <w:sz w:val="20"/>
          <w:szCs w:val="20"/>
        </w:rPr>
        <w:t xml:space="preserve"> </w:t>
      </w:r>
      <w:r w:rsidRPr="00FA00D7">
        <w:rPr>
          <w:rFonts w:cs="B Nazanin" w:hint="cs"/>
          <w:sz w:val="20"/>
          <w:szCs w:val="20"/>
          <w:rtl/>
        </w:rPr>
        <w:t xml:space="preserve">     </w:t>
      </w:r>
      <w:r w:rsidRPr="00FA00D7">
        <w:rPr>
          <w:rFonts w:cs="B Nazanin"/>
          <w:sz w:val="20"/>
          <w:szCs w:val="20"/>
          <w:rtl/>
        </w:rPr>
        <w:t xml:space="preserve"> (</w:t>
      </w:r>
      <w:r w:rsidRPr="00FA00D7">
        <w:rPr>
          <w:rFonts w:cs="B Nazanin" w:hint="eastAsia"/>
          <w:sz w:val="20"/>
          <w:szCs w:val="20"/>
          <w:rtl/>
        </w:rPr>
        <w:t>م</w:t>
      </w:r>
      <w:r w:rsidRPr="00FA00D7">
        <w:rPr>
          <w:rFonts w:cs="B Nazanin" w:hint="cs"/>
          <w:sz w:val="20"/>
          <w:szCs w:val="20"/>
          <w:rtl/>
        </w:rPr>
        <w:t>ی</w:t>
      </w:r>
      <w:r w:rsidRPr="00FA00D7">
        <w:rPr>
          <w:rFonts w:cs="B Nazanin" w:hint="eastAsia"/>
          <w:sz w:val="20"/>
          <w:szCs w:val="20"/>
          <w:rtl/>
        </w:rPr>
        <w:t>ل</w:t>
      </w:r>
      <w:r w:rsidRPr="00FA00D7">
        <w:rPr>
          <w:rFonts w:cs="B Nazanin" w:hint="cs"/>
          <w:sz w:val="20"/>
          <w:szCs w:val="20"/>
          <w:rtl/>
        </w:rPr>
        <w:t>ی</w:t>
      </w:r>
      <w:r w:rsidRPr="00FA00D7">
        <w:rPr>
          <w:rFonts w:cs="B Nazanin" w:hint="eastAsia"/>
          <w:sz w:val="20"/>
          <w:szCs w:val="20"/>
          <w:rtl/>
        </w:rPr>
        <w:t>ارد</w:t>
      </w:r>
      <w:r w:rsidRPr="00FA00D7">
        <w:rPr>
          <w:rFonts w:cs="B Nazanin"/>
          <w:sz w:val="20"/>
          <w:szCs w:val="20"/>
          <w:rtl/>
        </w:rPr>
        <w:t xml:space="preserve"> </w:t>
      </w:r>
      <w:r w:rsidRPr="00FA00D7">
        <w:rPr>
          <w:rFonts w:cs="B Nazanin" w:hint="eastAsia"/>
          <w:sz w:val="20"/>
          <w:szCs w:val="20"/>
          <w:rtl/>
        </w:rPr>
        <w:t>دلار</w:t>
      </w:r>
      <w:r w:rsidRPr="00FA00D7">
        <w:rPr>
          <w:rFonts w:cs="B Nazanin"/>
          <w:sz w:val="20"/>
          <w:szCs w:val="20"/>
          <w:rtl/>
        </w:rPr>
        <w:t>)</w:t>
      </w:r>
    </w:p>
    <w:p w:rsidR="00FA00D7" w:rsidRDefault="009E6B67" w:rsidP="00FA00D7">
      <w:pPr>
        <w:widowControl w:val="0"/>
        <w:tabs>
          <w:tab w:val="left" w:pos="454"/>
        </w:tabs>
        <w:bidi/>
        <w:spacing w:line="276" w:lineRule="auto"/>
        <w:ind w:left="0" w:firstLine="0"/>
        <w:rPr>
          <w:rFonts w:cs="B Nazanin"/>
        </w:rPr>
      </w:pPr>
      <w:r w:rsidRPr="009E6B67">
        <w:rPr>
          <w:rFonts w:cs="B Nazanin"/>
          <w:noProof/>
        </w:rPr>
        <w:drawing>
          <wp:anchor distT="0" distB="0" distL="114300" distR="114300" simplePos="0" relativeHeight="251663360" behindDoc="1" locked="0" layoutInCell="1" allowOverlap="1">
            <wp:simplePos x="0" y="0"/>
            <wp:positionH relativeFrom="column">
              <wp:align>center</wp:align>
            </wp:positionH>
            <wp:positionV relativeFrom="paragraph">
              <wp:posOffset>0</wp:posOffset>
            </wp:positionV>
            <wp:extent cx="5015230" cy="2399030"/>
            <wp:effectExtent l="19050" t="0" r="0" b="0"/>
            <wp:wrapNone/>
            <wp:docPr id="2"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9" cstate="print"/>
                    <a:srcRect/>
                    <a:stretch>
                      <a:fillRect/>
                    </a:stretch>
                  </pic:blipFill>
                  <pic:spPr bwMode="auto">
                    <a:xfrm>
                      <a:off x="0" y="0"/>
                      <a:ext cx="5015230" cy="2399030"/>
                    </a:xfrm>
                    <a:prstGeom prst="rect">
                      <a:avLst/>
                    </a:prstGeom>
                    <a:noFill/>
                    <a:ln w="9525">
                      <a:noFill/>
                      <a:miter lim="800000"/>
                      <a:headEnd/>
                      <a:tailEnd/>
                    </a:ln>
                  </pic:spPr>
                </pic:pic>
              </a:graphicData>
            </a:graphic>
          </wp:anchor>
        </w:drawing>
      </w:r>
    </w:p>
    <w:p w:rsidR="00FA00D7" w:rsidRDefault="00FA00D7" w:rsidP="00FA00D7">
      <w:pPr>
        <w:widowControl w:val="0"/>
        <w:tabs>
          <w:tab w:val="left" w:pos="454"/>
        </w:tabs>
        <w:bidi/>
        <w:spacing w:line="276" w:lineRule="auto"/>
        <w:ind w:left="0" w:firstLine="0"/>
        <w:rPr>
          <w:rFonts w:cs="B Nazanin"/>
        </w:rPr>
      </w:pPr>
    </w:p>
    <w:p w:rsidR="00FA00D7" w:rsidRDefault="00FA00D7" w:rsidP="00FA00D7">
      <w:pPr>
        <w:widowControl w:val="0"/>
        <w:tabs>
          <w:tab w:val="left" w:pos="454"/>
        </w:tabs>
        <w:bidi/>
        <w:spacing w:line="276" w:lineRule="auto"/>
        <w:ind w:left="0" w:firstLine="0"/>
        <w:rPr>
          <w:rFonts w:cs="B Nazanin"/>
        </w:rPr>
      </w:pPr>
    </w:p>
    <w:p w:rsidR="00FA00D7" w:rsidRDefault="00FA00D7" w:rsidP="00FA00D7">
      <w:pPr>
        <w:widowControl w:val="0"/>
        <w:tabs>
          <w:tab w:val="left" w:pos="454"/>
        </w:tabs>
        <w:bidi/>
        <w:spacing w:line="276" w:lineRule="auto"/>
        <w:ind w:left="0" w:firstLine="0"/>
        <w:rPr>
          <w:rFonts w:cs="B Nazanin"/>
        </w:rPr>
      </w:pPr>
    </w:p>
    <w:p w:rsidR="00FA00D7" w:rsidRDefault="00FA00D7" w:rsidP="00FA00D7">
      <w:pPr>
        <w:widowControl w:val="0"/>
        <w:tabs>
          <w:tab w:val="left" w:pos="454"/>
        </w:tabs>
        <w:bidi/>
        <w:spacing w:line="276" w:lineRule="auto"/>
        <w:ind w:left="0" w:firstLine="0"/>
        <w:rPr>
          <w:rFonts w:cs="B Nazanin"/>
        </w:rPr>
      </w:pPr>
    </w:p>
    <w:p w:rsidR="00FA00D7" w:rsidRDefault="00FA00D7" w:rsidP="00FA00D7">
      <w:pPr>
        <w:widowControl w:val="0"/>
        <w:tabs>
          <w:tab w:val="left" w:pos="454"/>
        </w:tabs>
        <w:bidi/>
        <w:spacing w:line="276" w:lineRule="auto"/>
        <w:ind w:left="0" w:firstLine="0"/>
        <w:rPr>
          <w:rFonts w:cs="B Nazanin"/>
        </w:rPr>
      </w:pPr>
    </w:p>
    <w:p w:rsidR="00FA00D7" w:rsidRDefault="00FA00D7" w:rsidP="00FA00D7">
      <w:pPr>
        <w:widowControl w:val="0"/>
        <w:tabs>
          <w:tab w:val="left" w:pos="454"/>
        </w:tabs>
        <w:bidi/>
        <w:spacing w:line="276" w:lineRule="auto"/>
        <w:ind w:left="0" w:firstLine="0"/>
        <w:rPr>
          <w:rFonts w:cs="B Nazanin"/>
        </w:rPr>
      </w:pPr>
    </w:p>
    <w:p w:rsidR="00FA00D7" w:rsidRDefault="00FA00D7" w:rsidP="00FA00D7">
      <w:pPr>
        <w:widowControl w:val="0"/>
        <w:tabs>
          <w:tab w:val="left" w:pos="454"/>
        </w:tabs>
        <w:bidi/>
        <w:spacing w:line="276" w:lineRule="auto"/>
        <w:ind w:left="0" w:firstLine="0"/>
        <w:rPr>
          <w:rFonts w:cs="B Nazanin"/>
        </w:rPr>
      </w:pPr>
    </w:p>
    <w:p w:rsidR="00FA00D7" w:rsidRDefault="00FA00D7" w:rsidP="00FA00D7">
      <w:pPr>
        <w:widowControl w:val="0"/>
        <w:tabs>
          <w:tab w:val="left" w:pos="454"/>
        </w:tabs>
        <w:bidi/>
        <w:spacing w:line="276" w:lineRule="auto"/>
        <w:ind w:left="0" w:firstLine="0"/>
        <w:rPr>
          <w:rFonts w:cs="B Nazanin"/>
        </w:rPr>
      </w:pPr>
    </w:p>
    <w:p w:rsidR="00FA00D7" w:rsidRDefault="00FA00D7" w:rsidP="00FA00D7">
      <w:pPr>
        <w:widowControl w:val="0"/>
        <w:tabs>
          <w:tab w:val="left" w:pos="454"/>
        </w:tabs>
        <w:bidi/>
        <w:spacing w:line="276" w:lineRule="auto"/>
        <w:ind w:left="0" w:firstLine="0"/>
        <w:rPr>
          <w:rFonts w:cs="B Nazanin"/>
        </w:rPr>
      </w:pPr>
    </w:p>
    <w:p w:rsidR="00FA00D7" w:rsidRDefault="00FA00D7" w:rsidP="00FA00D7">
      <w:pPr>
        <w:widowControl w:val="0"/>
        <w:tabs>
          <w:tab w:val="left" w:pos="454"/>
        </w:tabs>
        <w:bidi/>
        <w:spacing w:line="276" w:lineRule="auto"/>
        <w:ind w:left="0" w:firstLine="0"/>
        <w:rPr>
          <w:rFonts w:cs="B Nazanin"/>
        </w:rPr>
      </w:pPr>
    </w:p>
    <w:p w:rsidR="00FA00D7" w:rsidRDefault="00FA00D7" w:rsidP="00FA00D7">
      <w:pPr>
        <w:widowControl w:val="0"/>
        <w:tabs>
          <w:tab w:val="left" w:pos="454"/>
        </w:tabs>
        <w:bidi/>
        <w:spacing w:line="276" w:lineRule="auto"/>
        <w:ind w:left="0" w:firstLine="0"/>
        <w:rPr>
          <w:rFonts w:cs="B Nazanin"/>
        </w:rPr>
      </w:pPr>
    </w:p>
    <w:p w:rsidR="009E6B67" w:rsidRDefault="009E6B67" w:rsidP="00FA00D7">
      <w:pPr>
        <w:widowControl w:val="0"/>
        <w:tabs>
          <w:tab w:val="left" w:pos="454"/>
        </w:tabs>
        <w:bidi/>
        <w:spacing w:line="276" w:lineRule="auto"/>
        <w:ind w:left="0" w:firstLine="0"/>
        <w:rPr>
          <w:rFonts w:cs="B Nazanin"/>
          <w:sz w:val="20"/>
          <w:szCs w:val="20"/>
        </w:rPr>
      </w:pPr>
      <w:r w:rsidRPr="00FA00D7">
        <w:rPr>
          <w:rFonts w:cs="B Nazanin" w:hint="cs"/>
          <w:b/>
          <w:bCs/>
          <w:sz w:val="20"/>
          <w:szCs w:val="20"/>
          <w:rtl/>
        </w:rPr>
        <w:t xml:space="preserve"> </w:t>
      </w:r>
      <w:r w:rsidR="00FA00D7">
        <w:rPr>
          <w:rFonts w:cs="B Nazanin"/>
          <w:b/>
          <w:bCs/>
          <w:sz w:val="20"/>
          <w:szCs w:val="20"/>
        </w:rPr>
        <w:t xml:space="preserve">           </w:t>
      </w:r>
      <w:r w:rsidRPr="00FA00D7">
        <w:rPr>
          <w:rFonts w:cs="B Nazanin" w:hint="cs"/>
          <w:b/>
          <w:bCs/>
          <w:sz w:val="20"/>
          <w:szCs w:val="20"/>
          <w:rtl/>
        </w:rPr>
        <w:t xml:space="preserve">      مأخذ:</w:t>
      </w:r>
      <w:r w:rsidRPr="00FA00D7">
        <w:rPr>
          <w:rFonts w:cs="B Nazanin" w:hint="cs"/>
          <w:sz w:val="20"/>
          <w:szCs w:val="20"/>
          <w:rtl/>
        </w:rPr>
        <w:t xml:space="preserve"> بانک جهانی، 2009.                 </w:t>
      </w:r>
    </w:p>
    <w:p w:rsidR="00FA00D7" w:rsidRPr="00FA00D7" w:rsidRDefault="00FA00D7" w:rsidP="00FA00D7">
      <w:pPr>
        <w:widowControl w:val="0"/>
        <w:tabs>
          <w:tab w:val="left" w:pos="454"/>
        </w:tabs>
        <w:bidi/>
        <w:spacing w:line="276" w:lineRule="auto"/>
        <w:ind w:left="0" w:firstLine="0"/>
        <w:rPr>
          <w:rFonts w:cs="B Nazanin"/>
          <w:sz w:val="20"/>
          <w:szCs w:val="20"/>
          <w:rtl/>
        </w:rPr>
      </w:pPr>
    </w:p>
    <w:p w:rsidR="009E6B67" w:rsidRPr="009E6B67" w:rsidRDefault="009E6B67" w:rsidP="009E6B67">
      <w:pPr>
        <w:bidi/>
        <w:spacing w:line="276" w:lineRule="auto"/>
        <w:ind w:left="0" w:firstLine="0"/>
        <w:rPr>
          <w:rFonts w:cs="B Nazanin"/>
          <w:rtl/>
        </w:rPr>
      </w:pPr>
      <w:r w:rsidRPr="009E6B67">
        <w:rPr>
          <w:rFonts w:cs="B Nazanin" w:hint="cs"/>
          <w:rtl/>
        </w:rPr>
        <w:t>بیش از 70 درصد واردات، واردات کالای سرمایه</w:t>
      </w:r>
      <w:r w:rsidRPr="009E6B67">
        <w:rPr>
          <w:rFonts w:cs="B Nazanin" w:hint="cs"/>
          <w:rtl/>
        </w:rPr>
        <w:softHyphen/>
        <w:t>ای، واسطه</w:t>
      </w:r>
      <w:r w:rsidRPr="009E6B67">
        <w:rPr>
          <w:rFonts w:cs="B Nazanin" w:hint="cs"/>
          <w:rtl/>
        </w:rPr>
        <w:softHyphen/>
        <w:t>ای و مواد اولیه است .</w:t>
      </w:r>
    </w:p>
    <w:p w:rsidR="009E6B67" w:rsidRDefault="009E6B67" w:rsidP="009E6B67">
      <w:pPr>
        <w:bidi/>
        <w:spacing w:line="276" w:lineRule="auto"/>
        <w:ind w:left="0" w:firstLine="0"/>
        <w:rPr>
          <w:rFonts w:cs="B Nazanin"/>
        </w:rPr>
      </w:pPr>
    </w:p>
    <w:p w:rsidR="00FA00D7" w:rsidRPr="009E6B67" w:rsidRDefault="00FA00D7" w:rsidP="00FA00D7">
      <w:pPr>
        <w:bidi/>
        <w:spacing w:line="276" w:lineRule="auto"/>
        <w:ind w:left="0" w:firstLine="0"/>
        <w:rPr>
          <w:rFonts w:cs="B Nazanin"/>
          <w:rtl/>
        </w:rPr>
      </w:pPr>
    </w:p>
    <w:p w:rsidR="009E6B67" w:rsidRPr="00FA00D7" w:rsidRDefault="009E6B67" w:rsidP="00FA00D7">
      <w:pPr>
        <w:pStyle w:val="NoSpacing"/>
        <w:bidi/>
        <w:spacing w:line="276" w:lineRule="auto"/>
        <w:jc w:val="center"/>
        <w:rPr>
          <w:rFonts w:cs="B Nazanin"/>
          <w:b/>
          <w:bCs/>
          <w:sz w:val="20"/>
          <w:szCs w:val="20"/>
          <w:rtl/>
        </w:rPr>
      </w:pPr>
      <w:r w:rsidRPr="00FA00D7">
        <w:rPr>
          <w:rFonts w:cs="B Nazanin" w:hint="eastAsia"/>
          <w:b/>
          <w:bCs/>
          <w:sz w:val="20"/>
          <w:szCs w:val="20"/>
          <w:rtl/>
        </w:rPr>
        <w:t>سهم</w:t>
      </w:r>
      <w:r w:rsidRPr="00FA00D7">
        <w:rPr>
          <w:rFonts w:cs="B Nazanin"/>
          <w:b/>
          <w:bCs/>
          <w:sz w:val="20"/>
          <w:szCs w:val="20"/>
          <w:rtl/>
        </w:rPr>
        <w:t xml:space="preserve"> </w:t>
      </w:r>
      <w:r w:rsidRPr="00FA00D7">
        <w:rPr>
          <w:rFonts w:cs="B Nazanin" w:hint="eastAsia"/>
          <w:b/>
          <w:bCs/>
          <w:sz w:val="20"/>
          <w:szCs w:val="20"/>
          <w:rtl/>
        </w:rPr>
        <w:t>واردات</w:t>
      </w:r>
      <w:r w:rsidRPr="00FA00D7">
        <w:rPr>
          <w:rFonts w:cs="B Nazanin"/>
          <w:b/>
          <w:bCs/>
          <w:sz w:val="20"/>
          <w:szCs w:val="20"/>
          <w:rtl/>
        </w:rPr>
        <w:t xml:space="preserve"> </w:t>
      </w:r>
      <w:r w:rsidRPr="00FA00D7">
        <w:rPr>
          <w:rFonts w:cs="B Nazanin" w:hint="eastAsia"/>
          <w:b/>
          <w:bCs/>
          <w:sz w:val="20"/>
          <w:szCs w:val="20"/>
          <w:rtl/>
        </w:rPr>
        <w:t>مواد</w:t>
      </w:r>
      <w:r w:rsidRPr="00FA00D7">
        <w:rPr>
          <w:rFonts w:cs="B Nazanin"/>
          <w:b/>
          <w:bCs/>
          <w:sz w:val="20"/>
          <w:szCs w:val="20"/>
          <w:rtl/>
        </w:rPr>
        <w:t xml:space="preserve"> </w:t>
      </w:r>
      <w:r w:rsidRPr="00FA00D7">
        <w:rPr>
          <w:rFonts w:cs="B Nazanin" w:hint="eastAsia"/>
          <w:b/>
          <w:bCs/>
          <w:sz w:val="20"/>
          <w:szCs w:val="20"/>
          <w:rtl/>
        </w:rPr>
        <w:t>اول</w:t>
      </w:r>
      <w:r w:rsidRPr="00FA00D7">
        <w:rPr>
          <w:rFonts w:cs="B Nazanin" w:hint="cs"/>
          <w:b/>
          <w:bCs/>
          <w:sz w:val="20"/>
          <w:szCs w:val="20"/>
          <w:rtl/>
        </w:rPr>
        <w:t>ی</w:t>
      </w:r>
      <w:r w:rsidRPr="00FA00D7">
        <w:rPr>
          <w:rFonts w:cs="B Nazanin" w:hint="eastAsia"/>
          <w:b/>
          <w:bCs/>
          <w:sz w:val="20"/>
          <w:szCs w:val="20"/>
          <w:rtl/>
        </w:rPr>
        <w:t>ه</w:t>
      </w:r>
      <w:r w:rsidRPr="00FA00D7">
        <w:rPr>
          <w:rFonts w:cs="B Nazanin"/>
          <w:b/>
          <w:bCs/>
          <w:sz w:val="20"/>
          <w:szCs w:val="20"/>
          <w:rtl/>
        </w:rPr>
        <w:t xml:space="preserve"> </w:t>
      </w:r>
      <w:r w:rsidRPr="00FA00D7">
        <w:rPr>
          <w:rFonts w:cs="B Nazanin" w:hint="eastAsia"/>
          <w:b/>
          <w:bCs/>
          <w:sz w:val="20"/>
          <w:szCs w:val="20"/>
          <w:rtl/>
        </w:rPr>
        <w:t>و</w:t>
      </w:r>
      <w:r w:rsidRPr="00FA00D7">
        <w:rPr>
          <w:rFonts w:cs="B Nazanin"/>
          <w:b/>
          <w:bCs/>
          <w:sz w:val="20"/>
          <w:szCs w:val="20"/>
          <w:rtl/>
        </w:rPr>
        <w:t xml:space="preserve"> </w:t>
      </w:r>
      <w:r w:rsidRPr="00FA00D7">
        <w:rPr>
          <w:rFonts w:cs="B Nazanin" w:hint="eastAsia"/>
          <w:b/>
          <w:bCs/>
          <w:sz w:val="20"/>
          <w:szCs w:val="20"/>
          <w:rtl/>
        </w:rPr>
        <w:t>واسطه‌ا</w:t>
      </w:r>
      <w:r w:rsidRPr="00FA00D7">
        <w:rPr>
          <w:rFonts w:cs="B Nazanin" w:hint="cs"/>
          <w:b/>
          <w:bCs/>
          <w:sz w:val="20"/>
          <w:szCs w:val="20"/>
          <w:rtl/>
        </w:rPr>
        <w:t>ی</w:t>
      </w:r>
      <w:r w:rsidRPr="00FA00D7">
        <w:rPr>
          <w:rFonts w:cs="B Nazanin" w:hint="eastAsia"/>
          <w:b/>
          <w:bCs/>
          <w:sz w:val="20"/>
          <w:szCs w:val="20"/>
          <w:rtl/>
        </w:rPr>
        <w:t>،</w:t>
      </w:r>
      <w:r w:rsidRPr="00FA00D7">
        <w:rPr>
          <w:rFonts w:cs="B Nazanin"/>
          <w:b/>
          <w:bCs/>
          <w:sz w:val="20"/>
          <w:szCs w:val="20"/>
          <w:rtl/>
        </w:rPr>
        <w:t xml:space="preserve"> </w:t>
      </w:r>
      <w:r w:rsidRPr="00FA00D7">
        <w:rPr>
          <w:rFonts w:cs="B Nazanin" w:hint="eastAsia"/>
          <w:b/>
          <w:bCs/>
          <w:sz w:val="20"/>
          <w:szCs w:val="20"/>
          <w:rtl/>
        </w:rPr>
        <w:t>کالاها</w:t>
      </w:r>
      <w:r w:rsidRPr="00FA00D7">
        <w:rPr>
          <w:rFonts w:cs="B Nazanin" w:hint="cs"/>
          <w:b/>
          <w:bCs/>
          <w:sz w:val="20"/>
          <w:szCs w:val="20"/>
          <w:rtl/>
        </w:rPr>
        <w:t>ی</w:t>
      </w:r>
      <w:r w:rsidRPr="00FA00D7">
        <w:rPr>
          <w:rFonts w:cs="B Nazanin"/>
          <w:b/>
          <w:bCs/>
          <w:sz w:val="20"/>
          <w:szCs w:val="20"/>
          <w:rtl/>
        </w:rPr>
        <w:t xml:space="preserve"> </w:t>
      </w:r>
      <w:r w:rsidRPr="00FA00D7">
        <w:rPr>
          <w:rFonts w:cs="B Nazanin" w:hint="eastAsia"/>
          <w:b/>
          <w:bCs/>
          <w:sz w:val="20"/>
          <w:szCs w:val="20"/>
          <w:rtl/>
        </w:rPr>
        <w:t>سرما</w:t>
      </w:r>
      <w:r w:rsidRPr="00FA00D7">
        <w:rPr>
          <w:rFonts w:cs="B Nazanin" w:hint="cs"/>
          <w:b/>
          <w:bCs/>
          <w:sz w:val="20"/>
          <w:szCs w:val="20"/>
          <w:rtl/>
        </w:rPr>
        <w:t>ی</w:t>
      </w:r>
      <w:r w:rsidRPr="00FA00D7">
        <w:rPr>
          <w:rFonts w:cs="B Nazanin" w:hint="eastAsia"/>
          <w:b/>
          <w:bCs/>
          <w:sz w:val="20"/>
          <w:szCs w:val="20"/>
          <w:rtl/>
        </w:rPr>
        <w:t>ه‌ا</w:t>
      </w:r>
      <w:r w:rsidRPr="00FA00D7">
        <w:rPr>
          <w:rFonts w:cs="B Nazanin" w:hint="cs"/>
          <w:b/>
          <w:bCs/>
          <w:sz w:val="20"/>
          <w:szCs w:val="20"/>
          <w:rtl/>
        </w:rPr>
        <w:t>ی</w:t>
      </w:r>
      <w:r w:rsidRPr="00FA00D7">
        <w:rPr>
          <w:rFonts w:cs="B Nazanin"/>
          <w:b/>
          <w:bCs/>
          <w:sz w:val="20"/>
          <w:szCs w:val="20"/>
          <w:rtl/>
        </w:rPr>
        <w:t xml:space="preserve"> </w:t>
      </w:r>
      <w:r w:rsidRPr="00FA00D7">
        <w:rPr>
          <w:rFonts w:cs="B Nazanin" w:hint="eastAsia"/>
          <w:b/>
          <w:bCs/>
          <w:sz w:val="20"/>
          <w:szCs w:val="20"/>
          <w:rtl/>
        </w:rPr>
        <w:t>و</w:t>
      </w:r>
      <w:r w:rsidRPr="00FA00D7">
        <w:rPr>
          <w:rFonts w:cs="B Nazanin"/>
          <w:b/>
          <w:bCs/>
          <w:sz w:val="20"/>
          <w:szCs w:val="20"/>
          <w:rtl/>
        </w:rPr>
        <w:t xml:space="preserve"> </w:t>
      </w:r>
      <w:r w:rsidRPr="00FA00D7">
        <w:rPr>
          <w:rFonts w:cs="B Nazanin" w:hint="eastAsia"/>
          <w:b/>
          <w:bCs/>
          <w:sz w:val="20"/>
          <w:szCs w:val="20"/>
          <w:rtl/>
        </w:rPr>
        <w:t>کالاها</w:t>
      </w:r>
      <w:r w:rsidRPr="00FA00D7">
        <w:rPr>
          <w:rFonts w:cs="B Nazanin" w:hint="cs"/>
          <w:b/>
          <w:bCs/>
          <w:sz w:val="20"/>
          <w:szCs w:val="20"/>
          <w:rtl/>
        </w:rPr>
        <w:t>ی</w:t>
      </w:r>
      <w:r w:rsidRPr="00FA00D7">
        <w:rPr>
          <w:rFonts w:cs="B Nazanin"/>
          <w:b/>
          <w:bCs/>
          <w:sz w:val="20"/>
          <w:szCs w:val="20"/>
          <w:rtl/>
        </w:rPr>
        <w:t xml:space="preserve"> </w:t>
      </w:r>
      <w:r w:rsidRPr="00FA00D7">
        <w:rPr>
          <w:rFonts w:cs="B Nazanin" w:hint="eastAsia"/>
          <w:b/>
          <w:bCs/>
          <w:sz w:val="20"/>
          <w:szCs w:val="20"/>
          <w:rtl/>
        </w:rPr>
        <w:t>مصرف</w:t>
      </w:r>
      <w:r w:rsidRPr="00FA00D7">
        <w:rPr>
          <w:rFonts w:cs="B Nazanin" w:hint="cs"/>
          <w:b/>
          <w:bCs/>
          <w:sz w:val="20"/>
          <w:szCs w:val="20"/>
          <w:rtl/>
        </w:rPr>
        <w:t>ی</w:t>
      </w:r>
      <w:r w:rsidRPr="00FA00D7">
        <w:rPr>
          <w:rFonts w:cs="B Nazanin"/>
          <w:b/>
          <w:bCs/>
          <w:sz w:val="20"/>
          <w:szCs w:val="20"/>
          <w:rtl/>
        </w:rPr>
        <w:t xml:space="preserve"> </w:t>
      </w:r>
      <w:r w:rsidRPr="00FA00D7">
        <w:rPr>
          <w:rFonts w:cs="B Nazanin" w:hint="eastAsia"/>
          <w:b/>
          <w:bCs/>
          <w:sz w:val="20"/>
          <w:szCs w:val="20"/>
          <w:rtl/>
        </w:rPr>
        <w:t>از</w:t>
      </w:r>
      <w:r w:rsidRPr="00FA00D7">
        <w:rPr>
          <w:rFonts w:cs="B Nazanin"/>
          <w:b/>
          <w:bCs/>
          <w:sz w:val="20"/>
          <w:szCs w:val="20"/>
          <w:rtl/>
        </w:rPr>
        <w:t xml:space="preserve"> </w:t>
      </w:r>
      <w:r w:rsidRPr="00FA00D7">
        <w:rPr>
          <w:rFonts w:cs="B Nazanin" w:hint="eastAsia"/>
          <w:b/>
          <w:bCs/>
          <w:sz w:val="20"/>
          <w:szCs w:val="20"/>
          <w:rtl/>
        </w:rPr>
        <w:t>کل</w:t>
      </w:r>
      <w:r w:rsidRPr="00FA00D7">
        <w:rPr>
          <w:rFonts w:cs="B Nazanin"/>
          <w:b/>
          <w:bCs/>
          <w:sz w:val="20"/>
          <w:szCs w:val="20"/>
          <w:rtl/>
        </w:rPr>
        <w:t xml:space="preserve"> </w:t>
      </w:r>
      <w:r w:rsidRPr="00FA00D7">
        <w:rPr>
          <w:rFonts w:cs="B Nazanin" w:hint="eastAsia"/>
          <w:b/>
          <w:bCs/>
          <w:sz w:val="20"/>
          <w:szCs w:val="20"/>
          <w:rtl/>
        </w:rPr>
        <w:t>واردات</w:t>
      </w:r>
    </w:p>
    <w:p w:rsidR="009E6B67" w:rsidRPr="00FA00D7" w:rsidRDefault="00FA00D7" w:rsidP="009E6B67">
      <w:pPr>
        <w:widowControl w:val="0"/>
        <w:tabs>
          <w:tab w:val="left" w:pos="454"/>
        </w:tabs>
        <w:bidi/>
        <w:spacing w:line="276" w:lineRule="auto"/>
        <w:ind w:left="0" w:firstLine="0"/>
        <w:rPr>
          <w:rFonts w:cs="B Nazanin"/>
          <w:sz w:val="20"/>
          <w:szCs w:val="20"/>
          <w:rtl/>
        </w:rPr>
      </w:pPr>
      <w:r>
        <w:rPr>
          <w:rFonts w:cs="B Nazanin"/>
          <w:sz w:val="20"/>
          <w:szCs w:val="20"/>
        </w:rPr>
        <w:t xml:space="preserve">      </w:t>
      </w:r>
      <w:r w:rsidR="009E6B67" w:rsidRPr="00FA00D7">
        <w:rPr>
          <w:rFonts w:cs="B Nazanin"/>
          <w:sz w:val="20"/>
          <w:szCs w:val="20"/>
          <w:rtl/>
        </w:rPr>
        <w:t xml:space="preserve"> (</w:t>
      </w:r>
      <w:r w:rsidR="009E6B67" w:rsidRPr="00FA00D7">
        <w:rPr>
          <w:rFonts w:cs="B Nazanin" w:hint="eastAsia"/>
          <w:sz w:val="20"/>
          <w:szCs w:val="20"/>
          <w:rtl/>
        </w:rPr>
        <w:t>م</w:t>
      </w:r>
      <w:r w:rsidR="009E6B67" w:rsidRPr="00FA00D7">
        <w:rPr>
          <w:rFonts w:cs="B Nazanin" w:hint="cs"/>
          <w:sz w:val="20"/>
          <w:szCs w:val="20"/>
          <w:rtl/>
        </w:rPr>
        <w:t>ی</w:t>
      </w:r>
      <w:r w:rsidR="009E6B67" w:rsidRPr="00FA00D7">
        <w:rPr>
          <w:rFonts w:cs="B Nazanin" w:hint="eastAsia"/>
          <w:sz w:val="20"/>
          <w:szCs w:val="20"/>
          <w:rtl/>
        </w:rPr>
        <w:t>ل</w:t>
      </w:r>
      <w:r w:rsidR="009E6B67" w:rsidRPr="00FA00D7">
        <w:rPr>
          <w:rFonts w:cs="B Nazanin" w:hint="cs"/>
          <w:sz w:val="20"/>
          <w:szCs w:val="20"/>
          <w:rtl/>
        </w:rPr>
        <w:t>ی</w:t>
      </w:r>
      <w:r w:rsidR="009E6B67" w:rsidRPr="00FA00D7">
        <w:rPr>
          <w:rFonts w:cs="B Nazanin" w:hint="eastAsia"/>
          <w:sz w:val="20"/>
          <w:szCs w:val="20"/>
          <w:rtl/>
        </w:rPr>
        <w:t>ارد</w:t>
      </w:r>
      <w:r w:rsidR="009E6B67" w:rsidRPr="00FA00D7">
        <w:rPr>
          <w:rFonts w:cs="B Nazanin"/>
          <w:sz w:val="20"/>
          <w:szCs w:val="20"/>
          <w:rtl/>
        </w:rPr>
        <w:t xml:space="preserve"> </w:t>
      </w:r>
      <w:r w:rsidR="009E6B67" w:rsidRPr="00FA00D7">
        <w:rPr>
          <w:rFonts w:cs="B Nazanin" w:hint="eastAsia"/>
          <w:sz w:val="20"/>
          <w:szCs w:val="20"/>
          <w:rtl/>
        </w:rPr>
        <w:t>دلار</w:t>
      </w:r>
      <w:r w:rsidR="009E6B67" w:rsidRPr="00FA00D7">
        <w:rPr>
          <w:rFonts w:cs="B Nazanin"/>
          <w:sz w:val="20"/>
          <w:szCs w:val="20"/>
          <w:rtl/>
        </w:rPr>
        <w:t>)</w:t>
      </w:r>
    </w:p>
    <w:p w:rsidR="009E6B67" w:rsidRPr="009E6B67" w:rsidRDefault="009E6B67" w:rsidP="009E6B67">
      <w:pPr>
        <w:tabs>
          <w:tab w:val="left" w:pos="454"/>
        </w:tabs>
        <w:bidi/>
        <w:spacing w:line="276" w:lineRule="auto"/>
        <w:ind w:left="0" w:firstLine="0"/>
        <w:jc w:val="center"/>
        <w:rPr>
          <w:rFonts w:cs="B Nazanin"/>
          <w:rtl/>
        </w:rPr>
      </w:pPr>
      <w:r w:rsidRPr="009E6B67">
        <w:rPr>
          <w:rFonts w:cs="B Nazanin"/>
          <w:noProof/>
          <w:rtl/>
        </w:rPr>
        <w:drawing>
          <wp:inline distT="0" distB="0" distL="0" distR="0">
            <wp:extent cx="5676900" cy="4000500"/>
            <wp:effectExtent l="19050" t="0" r="19050" b="0"/>
            <wp:docPr id="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A00D7" w:rsidRDefault="00FA00D7">
      <w:pPr>
        <w:spacing w:after="200" w:line="276" w:lineRule="auto"/>
        <w:ind w:left="0" w:firstLine="0"/>
        <w:jc w:val="left"/>
        <w:rPr>
          <w:rFonts w:cs="B Nazanin"/>
          <w:rtl/>
        </w:rPr>
      </w:pPr>
      <w:bookmarkStart w:id="20" w:name="_Toc412322049"/>
      <w:r>
        <w:rPr>
          <w:rFonts w:cs="B Nazanin"/>
          <w:rtl/>
        </w:rPr>
        <w:br w:type="page"/>
      </w:r>
    </w:p>
    <w:p w:rsidR="009E6B67" w:rsidRPr="00FA00D7" w:rsidRDefault="009E6B67" w:rsidP="00FA00D7">
      <w:pPr>
        <w:pStyle w:val="NoSpacing"/>
        <w:bidi/>
        <w:spacing w:line="276" w:lineRule="auto"/>
        <w:jc w:val="center"/>
        <w:rPr>
          <w:rFonts w:cs="B Nazanin"/>
          <w:b/>
          <w:bCs/>
          <w:sz w:val="20"/>
          <w:szCs w:val="20"/>
          <w:rtl/>
        </w:rPr>
      </w:pPr>
      <w:r w:rsidRPr="00FA00D7">
        <w:rPr>
          <w:rFonts w:cs="B Nazanin" w:hint="eastAsia"/>
          <w:b/>
          <w:bCs/>
          <w:noProof/>
          <w:sz w:val="20"/>
          <w:szCs w:val="20"/>
          <w:rtl/>
        </w:rPr>
        <w:lastRenderedPageBreak/>
        <w:t>واردات</w:t>
      </w:r>
      <w:r w:rsidRPr="00FA00D7">
        <w:rPr>
          <w:rFonts w:cs="B Nazanin"/>
          <w:b/>
          <w:bCs/>
          <w:noProof/>
          <w:sz w:val="20"/>
          <w:szCs w:val="20"/>
          <w:rtl/>
        </w:rPr>
        <w:t xml:space="preserve"> </w:t>
      </w:r>
      <w:r w:rsidRPr="00FA00D7">
        <w:rPr>
          <w:rFonts w:cs="B Nazanin" w:hint="eastAsia"/>
          <w:b/>
          <w:bCs/>
          <w:noProof/>
          <w:sz w:val="20"/>
          <w:szCs w:val="20"/>
          <w:rtl/>
        </w:rPr>
        <w:t>کالاها</w:t>
      </w:r>
      <w:r w:rsidRPr="00FA00D7">
        <w:rPr>
          <w:rFonts w:cs="B Nazanin" w:hint="cs"/>
          <w:b/>
          <w:bCs/>
          <w:noProof/>
          <w:sz w:val="20"/>
          <w:szCs w:val="20"/>
          <w:rtl/>
        </w:rPr>
        <w:t>ی</w:t>
      </w:r>
      <w:r w:rsidRPr="00FA00D7">
        <w:rPr>
          <w:rFonts w:cs="B Nazanin"/>
          <w:b/>
          <w:bCs/>
          <w:noProof/>
          <w:sz w:val="20"/>
          <w:szCs w:val="20"/>
          <w:rtl/>
        </w:rPr>
        <w:t xml:space="preserve"> </w:t>
      </w:r>
      <w:r w:rsidRPr="00FA00D7">
        <w:rPr>
          <w:rFonts w:cs="B Nazanin" w:hint="eastAsia"/>
          <w:b/>
          <w:bCs/>
          <w:noProof/>
          <w:sz w:val="20"/>
          <w:szCs w:val="20"/>
          <w:rtl/>
        </w:rPr>
        <w:t>واسطه‌ا</w:t>
      </w:r>
      <w:r w:rsidRPr="00FA00D7">
        <w:rPr>
          <w:rFonts w:cs="B Nazanin" w:hint="cs"/>
          <w:b/>
          <w:bCs/>
          <w:noProof/>
          <w:sz w:val="20"/>
          <w:szCs w:val="20"/>
          <w:rtl/>
        </w:rPr>
        <w:t>ی</w:t>
      </w:r>
      <w:r w:rsidRPr="00FA00D7">
        <w:rPr>
          <w:rFonts w:cs="B Nazanin"/>
          <w:b/>
          <w:bCs/>
          <w:noProof/>
          <w:sz w:val="20"/>
          <w:szCs w:val="20"/>
          <w:rtl/>
        </w:rPr>
        <w:t xml:space="preserve"> </w:t>
      </w:r>
      <w:r w:rsidRPr="00FA00D7">
        <w:rPr>
          <w:rFonts w:cs="B Nazanin" w:hint="eastAsia"/>
          <w:b/>
          <w:bCs/>
          <w:noProof/>
          <w:sz w:val="20"/>
          <w:szCs w:val="20"/>
          <w:rtl/>
        </w:rPr>
        <w:t>و</w:t>
      </w:r>
      <w:r w:rsidRPr="00FA00D7">
        <w:rPr>
          <w:rFonts w:cs="B Nazanin"/>
          <w:b/>
          <w:bCs/>
          <w:noProof/>
          <w:sz w:val="20"/>
          <w:szCs w:val="20"/>
          <w:rtl/>
        </w:rPr>
        <w:t xml:space="preserve"> </w:t>
      </w:r>
      <w:r w:rsidRPr="00FA00D7">
        <w:rPr>
          <w:rFonts w:cs="B Nazanin" w:hint="eastAsia"/>
          <w:b/>
          <w:bCs/>
          <w:noProof/>
          <w:sz w:val="20"/>
          <w:szCs w:val="20"/>
          <w:rtl/>
        </w:rPr>
        <w:t>سرما</w:t>
      </w:r>
      <w:r w:rsidRPr="00FA00D7">
        <w:rPr>
          <w:rFonts w:cs="B Nazanin" w:hint="cs"/>
          <w:b/>
          <w:bCs/>
          <w:noProof/>
          <w:sz w:val="20"/>
          <w:szCs w:val="20"/>
          <w:rtl/>
        </w:rPr>
        <w:t>ی</w:t>
      </w:r>
      <w:r w:rsidRPr="00FA00D7">
        <w:rPr>
          <w:rFonts w:cs="B Nazanin" w:hint="eastAsia"/>
          <w:b/>
          <w:bCs/>
          <w:noProof/>
          <w:sz w:val="20"/>
          <w:szCs w:val="20"/>
          <w:rtl/>
        </w:rPr>
        <w:t>ه</w:t>
      </w:r>
      <w:r w:rsidRPr="00FA00D7">
        <w:rPr>
          <w:rFonts w:cs="B Nazanin"/>
          <w:b/>
          <w:bCs/>
          <w:noProof/>
          <w:sz w:val="20"/>
          <w:szCs w:val="20"/>
          <w:rtl/>
        </w:rPr>
        <w:t xml:space="preserve"> </w:t>
      </w:r>
      <w:r w:rsidRPr="00FA00D7">
        <w:rPr>
          <w:rFonts w:cs="B Nazanin" w:hint="eastAsia"/>
          <w:b/>
          <w:bCs/>
          <w:noProof/>
          <w:sz w:val="20"/>
          <w:szCs w:val="20"/>
          <w:rtl/>
        </w:rPr>
        <w:t>و</w:t>
      </w:r>
      <w:r w:rsidRPr="00FA00D7">
        <w:rPr>
          <w:rFonts w:cs="B Nazanin"/>
          <w:b/>
          <w:bCs/>
          <w:noProof/>
          <w:sz w:val="20"/>
          <w:szCs w:val="20"/>
          <w:rtl/>
        </w:rPr>
        <w:t xml:space="preserve"> </w:t>
      </w:r>
      <w:r w:rsidRPr="00FA00D7">
        <w:rPr>
          <w:rFonts w:cs="B Nazanin" w:hint="eastAsia"/>
          <w:b/>
          <w:bCs/>
          <w:noProof/>
          <w:sz w:val="20"/>
          <w:szCs w:val="20"/>
          <w:rtl/>
        </w:rPr>
        <w:t>محاسبه</w:t>
      </w:r>
      <w:r w:rsidRPr="00FA00D7">
        <w:rPr>
          <w:rFonts w:cs="B Nazanin"/>
          <w:b/>
          <w:bCs/>
          <w:noProof/>
          <w:sz w:val="20"/>
          <w:szCs w:val="20"/>
          <w:rtl/>
        </w:rPr>
        <w:t xml:space="preserve"> </w:t>
      </w:r>
      <w:r w:rsidRPr="00FA00D7">
        <w:rPr>
          <w:rFonts w:cs="B Nazanin" w:hint="eastAsia"/>
          <w:b/>
          <w:bCs/>
          <w:noProof/>
          <w:sz w:val="20"/>
          <w:szCs w:val="20"/>
          <w:rtl/>
        </w:rPr>
        <w:t>ارزبر</w:t>
      </w:r>
      <w:r w:rsidRPr="00FA00D7">
        <w:rPr>
          <w:rFonts w:cs="B Nazanin" w:hint="cs"/>
          <w:b/>
          <w:bCs/>
          <w:noProof/>
          <w:sz w:val="20"/>
          <w:szCs w:val="20"/>
          <w:rtl/>
        </w:rPr>
        <w:t>ی</w:t>
      </w:r>
      <w:r w:rsidRPr="00FA00D7">
        <w:rPr>
          <w:rFonts w:cs="B Nazanin"/>
          <w:b/>
          <w:bCs/>
          <w:noProof/>
          <w:sz w:val="20"/>
          <w:szCs w:val="20"/>
          <w:rtl/>
        </w:rPr>
        <w:t xml:space="preserve"> </w:t>
      </w:r>
      <w:r w:rsidRPr="00FA00D7">
        <w:rPr>
          <w:rFonts w:cs="B Nazanin" w:hint="eastAsia"/>
          <w:b/>
          <w:bCs/>
          <w:noProof/>
          <w:sz w:val="20"/>
          <w:szCs w:val="20"/>
          <w:rtl/>
        </w:rPr>
        <w:t>تول</w:t>
      </w:r>
      <w:r w:rsidRPr="00FA00D7">
        <w:rPr>
          <w:rFonts w:cs="B Nazanin" w:hint="cs"/>
          <w:b/>
          <w:bCs/>
          <w:noProof/>
          <w:sz w:val="20"/>
          <w:szCs w:val="20"/>
          <w:rtl/>
        </w:rPr>
        <w:t>ی</w:t>
      </w:r>
      <w:r w:rsidRPr="00FA00D7">
        <w:rPr>
          <w:rFonts w:cs="B Nazanin" w:hint="eastAsia"/>
          <w:b/>
          <w:bCs/>
          <w:noProof/>
          <w:sz w:val="20"/>
          <w:szCs w:val="20"/>
          <w:rtl/>
        </w:rPr>
        <w:t>د</w:t>
      </w:r>
      <w:bookmarkEnd w:id="20"/>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8"/>
        <w:gridCol w:w="2908"/>
        <w:gridCol w:w="2446"/>
        <w:gridCol w:w="2104"/>
        <w:gridCol w:w="1548"/>
      </w:tblGrid>
      <w:tr w:rsidR="009E6B67" w:rsidRPr="00FA00D7" w:rsidTr="00FA00D7">
        <w:trPr>
          <w:jc w:val="center"/>
        </w:trPr>
        <w:tc>
          <w:tcPr>
            <w:tcW w:w="364" w:type="pct"/>
            <w:shd w:val="clear" w:color="auto" w:fill="8DB3E2" w:themeFill="text2" w:themeFillTint="66"/>
            <w:vAlign w:val="center"/>
          </w:tcPr>
          <w:p w:rsidR="009E6B67" w:rsidRPr="00FA00D7" w:rsidRDefault="009E6B67" w:rsidP="009E6B67">
            <w:pPr>
              <w:widowControl w:val="0"/>
              <w:tabs>
                <w:tab w:val="left" w:pos="454"/>
              </w:tabs>
              <w:bidi/>
              <w:spacing w:line="276" w:lineRule="auto"/>
              <w:ind w:left="0" w:firstLine="0"/>
              <w:jc w:val="center"/>
              <w:rPr>
                <w:rFonts w:cs="B Nazanin"/>
                <w:b/>
                <w:bCs/>
                <w:sz w:val="20"/>
                <w:szCs w:val="20"/>
                <w:rtl/>
              </w:rPr>
            </w:pPr>
            <w:r w:rsidRPr="00FA00D7">
              <w:rPr>
                <w:rFonts w:cs="B Nazanin" w:hint="cs"/>
                <w:b/>
                <w:bCs/>
                <w:sz w:val="20"/>
                <w:szCs w:val="20"/>
                <w:rtl/>
              </w:rPr>
              <w:t>سال</w:t>
            </w:r>
          </w:p>
        </w:tc>
        <w:tc>
          <w:tcPr>
            <w:tcW w:w="1497" w:type="pct"/>
            <w:shd w:val="clear" w:color="auto" w:fill="8DB3E2" w:themeFill="text2" w:themeFillTint="66"/>
            <w:vAlign w:val="center"/>
          </w:tcPr>
          <w:p w:rsidR="009E6B67" w:rsidRPr="00FA00D7" w:rsidRDefault="009E6B67" w:rsidP="009E6B67">
            <w:pPr>
              <w:widowControl w:val="0"/>
              <w:tabs>
                <w:tab w:val="left" w:pos="454"/>
              </w:tabs>
              <w:bidi/>
              <w:spacing w:line="276" w:lineRule="auto"/>
              <w:ind w:left="0" w:firstLine="0"/>
              <w:jc w:val="center"/>
              <w:rPr>
                <w:rFonts w:cs="B Nazanin"/>
                <w:b/>
                <w:bCs/>
                <w:sz w:val="20"/>
                <w:szCs w:val="20"/>
                <w:rtl/>
              </w:rPr>
            </w:pPr>
            <w:r w:rsidRPr="00FA00D7">
              <w:rPr>
                <w:rFonts w:cs="B Nazanin" w:hint="cs"/>
                <w:b/>
                <w:bCs/>
                <w:sz w:val="20"/>
                <w:szCs w:val="20"/>
                <w:rtl/>
              </w:rPr>
              <w:t>واردات مواد اولیه و کالاهای واسطه‌ای</w:t>
            </w:r>
            <w:r w:rsidRPr="00FA00D7">
              <w:rPr>
                <w:rFonts w:cs="B Nazanin" w:hint="cs"/>
                <w:b/>
                <w:bCs/>
                <w:sz w:val="20"/>
                <w:szCs w:val="20"/>
                <w:vertAlign w:val="superscript"/>
                <w:rtl/>
              </w:rPr>
              <w:t>(1)</w:t>
            </w:r>
            <w:r w:rsidRPr="00FA00D7">
              <w:rPr>
                <w:rFonts w:cs="B Nazanin" w:hint="cs"/>
                <w:b/>
                <w:bCs/>
                <w:sz w:val="20"/>
                <w:szCs w:val="20"/>
                <w:rtl/>
              </w:rPr>
              <w:t xml:space="preserve"> (میلیون دلار)</w:t>
            </w:r>
          </w:p>
        </w:tc>
        <w:tc>
          <w:tcPr>
            <w:tcW w:w="1259" w:type="pct"/>
            <w:shd w:val="clear" w:color="auto" w:fill="8DB3E2" w:themeFill="text2" w:themeFillTint="66"/>
            <w:vAlign w:val="center"/>
          </w:tcPr>
          <w:p w:rsidR="009E6B67" w:rsidRPr="00FA00D7" w:rsidRDefault="009E6B67" w:rsidP="009E6B67">
            <w:pPr>
              <w:widowControl w:val="0"/>
              <w:tabs>
                <w:tab w:val="left" w:pos="454"/>
              </w:tabs>
              <w:bidi/>
              <w:spacing w:line="276" w:lineRule="auto"/>
              <w:ind w:left="0" w:firstLine="0"/>
              <w:jc w:val="center"/>
              <w:rPr>
                <w:rFonts w:cs="B Nazanin"/>
                <w:b/>
                <w:bCs/>
                <w:sz w:val="20"/>
                <w:szCs w:val="20"/>
                <w:rtl/>
              </w:rPr>
            </w:pPr>
            <w:r w:rsidRPr="00FA00D7">
              <w:rPr>
                <w:rFonts w:cs="B Nazanin" w:hint="cs"/>
                <w:b/>
                <w:bCs/>
                <w:sz w:val="20"/>
                <w:szCs w:val="20"/>
                <w:rtl/>
              </w:rPr>
              <w:t>واردات کالاهای سرمایه‌ای</w:t>
            </w:r>
            <w:r w:rsidRPr="00FA00D7">
              <w:rPr>
                <w:rFonts w:cs="B Nazanin" w:hint="cs"/>
                <w:b/>
                <w:bCs/>
                <w:sz w:val="20"/>
                <w:szCs w:val="20"/>
                <w:vertAlign w:val="superscript"/>
                <w:rtl/>
              </w:rPr>
              <w:t>(2)</w:t>
            </w:r>
            <w:r w:rsidRPr="00FA00D7">
              <w:rPr>
                <w:rFonts w:cs="B Nazanin" w:hint="cs"/>
                <w:b/>
                <w:bCs/>
                <w:sz w:val="20"/>
                <w:szCs w:val="20"/>
                <w:rtl/>
              </w:rPr>
              <w:t xml:space="preserve"> (میلیون دلار)</w:t>
            </w:r>
          </w:p>
        </w:tc>
        <w:tc>
          <w:tcPr>
            <w:tcW w:w="1083" w:type="pct"/>
            <w:shd w:val="clear" w:color="auto" w:fill="8DB3E2" w:themeFill="text2" w:themeFillTint="66"/>
            <w:vAlign w:val="center"/>
          </w:tcPr>
          <w:p w:rsidR="009E6B67" w:rsidRPr="00FA00D7" w:rsidRDefault="009E6B67" w:rsidP="009E6B67">
            <w:pPr>
              <w:widowControl w:val="0"/>
              <w:tabs>
                <w:tab w:val="left" w:pos="454"/>
              </w:tabs>
              <w:bidi/>
              <w:spacing w:line="276" w:lineRule="auto"/>
              <w:ind w:left="0" w:firstLine="0"/>
              <w:jc w:val="center"/>
              <w:rPr>
                <w:rFonts w:cs="B Nazanin"/>
                <w:b/>
                <w:bCs/>
                <w:sz w:val="20"/>
                <w:szCs w:val="20"/>
                <w:rtl/>
              </w:rPr>
            </w:pPr>
            <w:r w:rsidRPr="00FA00D7">
              <w:rPr>
                <w:rFonts w:cs="B Nazanin" w:hint="cs"/>
                <w:b/>
                <w:bCs/>
                <w:sz w:val="20"/>
                <w:szCs w:val="20"/>
                <w:rtl/>
              </w:rPr>
              <w:t>تولید ناخالص داخلی</w:t>
            </w:r>
            <w:r w:rsidRPr="00FA00D7">
              <w:rPr>
                <w:rFonts w:cs="B Nazanin" w:hint="cs"/>
                <w:b/>
                <w:bCs/>
                <w:sz w:val="20"/>
                <w:szCs w:val="20"/>
                <w:vertAlign w:val="superscript"/>
                <w:rtl/>
              </w:rPr>
              <w:t>(3)</w:t>
            </w:r>
            <w:r w:rsidRPr="00FA00D7">
              <w:rPr>
                <w:rFonts w:cs="B Nazanin" w:hint="cs"/>
                <w:b/>
                <w:bCs/>
                <w:sz w:val="20"/>
                <w:szCs w:val="20"/>
                <w:rtl/>
              </w:rPr>
              <w:t xml:space="preserve"> (میلیون دلار)</w:t>
            </w:r>
          </w:p>
        </w:tc>
        <w:tc>
          <w:tcPr>
            <w:tcW w:w="797" w:type="pct"/>
            <w:shd w:val="clear" w:color="auto" w:fill="8DB3E2" w:themeFill="text2" w:themeFillTint="66"/>
            <w:vAlign w:val="center"/>
          </w:tcPr>
          <w:p w:rsidR="009E6B67" w:rsidRPr="00FA00D7" w:rsidRDefault="009E6B67" w:rsidP="009E6B67">
            <w:pPr>
              <w:widowControl w:val="0"/>
              <w:tabs>
                <w:tab w:val="left" w:pos="454"/>
              </w:tabs>
              <w:bidi/>
              <w:spacing w:line="276" w:lineRule="auto"/>
              <w:ind w:left="0" w:firstLine="0"/>
              <w:jc w:val="center"/>
              <w:rPr>
                <w:rFonts w:cs="B Nazanin"/>
                <w:b/>
                <w:bCs/>
                <w:sz w:val="20"/>
                <w:szCs w:val="20"/>
                <w:rtl/>
              </w:rPr>
            </w:pPr>
            <w:r w:rsidRPr="00FA00D7">
              <w:rPr>
                <w:rFonts w:cs="B Nazanin" w:hint="cs"/>
                <w:b/>
                <w:bCs/>
                <w:sz w:val="20"/>
                <w:szCs w:val="20"/>
                <w:rtl/>
              </w:rPr>
              <w:t>ارزبری تولید</w:t>
            </w:r>
            <w:r w:rsidRPr="00FA00D7">
              <w:rPr>
                <w:rFonts w:cs="B Nazanin" w:hint="cs"/>
                <w:b/>
                <w:bCs/>
                <w:sz w:val="20"/>
                <w:szCs w:val="20"/>
                <w:vertAlign w:val="superscript"/>
                <w:rtl/>
              </w:rPr>
              <w:t>(4)</w:t>
            </w:r>
            <w:r w:rsidRPr="00FA00D7">
              <w:rPr>
                <w:rFonts w:cs="B Nazanin" w:hint="cs"/>
                <w:b/>
                <w:bCs/>
                <w:sz w:val="20"/>
                <w:szCs w:val="20"/>
                <w:rtl/>
              </w:rPr>
              <w:t xml:space="preserve"> (درصد)</w:t>
            </w:r>
          </w:p>
        </w:tc>
      </w:tr>
      <w:tr w:rsidR="009E6B67" w:rsidRPr="00FA00D7" w:rsidTr="00FA00D7">
        <w:trPr>
          <w:jc w:val="center"/>
        </w:trPr>
        <w:tc>
          <w:tcPr>
            <w:tcW w:w="364" w:type="pct"/>
            <w:shd w:val="clear" w:color="auto" w:fill="8DB3E2" w:themeFill="text2" w:themeFillTint="66"/>
            <w:vAlign w:val="center"/>
          </w:tcPr>
          <w:p w:rsidR="009E6B67" w:rsidRPr="00FA00D7" w:rsidRDefault="009E6B67" w:rsidP="009E6B67">
            <w:pPr>
              <w:widowControl w:val="0"/>
              <w:tabs>
                <w:tab w:val="left" w:pos="454"/>
              </w:tabs>
              <w:bidi/>
              <w:spacing w:line="276" w:lineRule="auto"/>
              <w:ind w:left="0" w:firstLine="0"/>
              <w:jc w:val="center"/>
              <w:rPr>
                <w:rFonts w:cs="B Nazanin"/>
                <w:b/>
                <w:bCs/>
                <w:sz w:val="20"/>
                <w:szCs w:val="20"/>
                <w:rtl/>
              </w:rPr>
            </w:pPr>
            <w:r w:rsidRPr="00FA00D7">
              <w:rPr>
                <w:rFonts w:cs="B Nazanin" w:hint="cs"/>
                <w:b/>
                <w:bCs/>
                <w:sz w:val="20"/>
                <w:szCs w:val="20"/>
                <w:rtl/>
              </w:rPr>
              <w:t>1381</w:t>
            </w:r>
          </w:p>
        </w:tc>
        <w:tc>
          <w:tcPr>
            <w:tcW w:w="1497" w:type="pct"/>
            <w:vAlign w:val="center"/>
          </w:tcPr>
          <w:p w:rsidR="009E6B67" w:rsidRPr="00FA00D7" w:rsidRDefault="009E6B67" w:rsidP="009E6B67">
            <w:pPr>
              <w:widowControl w:val="0"/>
              <w:bidi/>
              <w:spacing w:line="276" w:lineRule="auto"/>
              <w:ind w:left="0" w:firstLine="0"/>
              <w:jc w:val="center"/>
              <w:rPr>
                <w:rFonts w:cs="B Nazanin"/>
                <w:sz w:val="20"/>
                <w:szCs w:val="20"/>
                <w:rtl/>
              </w:rPr>
            </w:pPr>
            <w:r w:rsidRPr="00FA00D7">
              <w:rPr>
                <w:rFonts w:cs="B Nazanin" w:hint="cs"/>
                <w:sz w:val="20"/>
                <w:szCs w:val="20"/>
                <w:rtl/>
              </w:rPr>
              <w:t>9</w:t>
            </w:r>
            <w:r w:rsidRPr="00FA00D7">
              <w:rPr>
                <w:rFonts w:cs="B Nazanin"/>
                <w:sz w:val="20"/>
                <w:szCs w:val="20"/>
                <w:rtl/>
              </w:rPr>
              <w:t>,766</w:t>
            </w:r>
          </w:p>
        </w:tc>
        <w:tc>
          <w:tcPr>
            <w:tcW w:w="1259" w:type="pct"/>
            <w:vAlign w:val="center"/>
          </w:tcPr>
          <w:p w:rsidR="009E6B67" w:rsidRPr="00FA00D7" w:rsidRDefault="009E6B67" w:rsidP="009E6B67">
            <w:pPr>
              <w:widowControl w:val="0"/>
              <w:tabs>
                <w:tab w:val="left" w:pos="454"/>
              </w:tabs>
              <w:bidi/>
              <w:spacing w:line="276" w:lineRule="auto"/>
              <w:ind w:left="0" w:firstLine="0"/>
              <w:jc w:val="center"/>
              <w:rPr>
                <w:rFonts w:cs="B Nazanin"/>
                <w:sz w:val="20"/>
                <w:szCs w:val="20"/>
                <w:rtl/>
              </w:rPr>
            </w:pPr>
            <w:r w:rsidRPr="00FA00D7">
              <w:rPr>
                <w:rFonts w:cs="B Nazanin" w:hint="cs"/>
                <w:sz w:val="20"/>
                <w:szCs w:val="20"/>
                <w:rtl/>
              </w:rPr>
              <w:t>9</w:t>
            </w:r>
            <w:r w:rsidRPr="00FA00D7">
              <w:rPr>
                <w:rFonts w:cs="B Nazanin"/>
                <w:sz w:val="20"/>
                <w:szCs w:val="20"/>
                <w:rtl/>
              </w:rPr>
              <w:t>,668</w:t>
            </w:r>
          </w:p>
        </w:tc>
        <w:tc>
          <w:tcPr>
            <w:tcW w:w="1083" w:type="pct"/>
            <w:vAlign w:val="center"/>
          </w:tcPr>
          <w:p w:rsidR="009E6B67" w:rsidRPr="00FA00D7" w:rsidRDefault="009E6B67" w:rsidP="009E6B67">
            <w:pPr>
              <w:widowControl w:val="0"/>
              <w:tabs>
                <w:tab w:val="left" w:pos="454"/>
              </w:tabs>
              <w:bidi/>
              <w:spacing w:line="276" w:lineRule="auto"/>
              <w:ind w:left="0" w:firstLine="0"/>
              <w:jc w:val="center"/>
              <w:rPr>
                <w:rFonts w:cs="B Nazanin"/>
                <w:sz w:val="20"/>
                <w:szCs w:val="20"/>
                <w:rtl/>
              </w:rPr>
            </w:pPr>
            <w:r w:rsidRPr="00FA00D7">
              <w:rPr>
                <w:rFonts w:cs="B Nazanin" w:hint="cs"/>
                <w:sz w:val="20"/>
                <w:szCs w:val="20"/>
                <w:rtl/>
              </w:rPr>
              <w:t>116</w:t>
            </w:r>
            <w:r w:rsidRPr="00FA00D7">
              <w:rPr>
                <w:rFonts w:cs="B Nazanin"/>
                <w:sz w:val="20"/>
                <w:szCs w:val="20"/>
                <w:rtl/>
              </w:rPr>
              <w:t>,421</w:t>
            </w:r>
          </w:p>
        </w:tc>
        <w:tc>
          <w:tcPr>
            <w:tcW w:w="797" w:type="pct"/>
            <w:vAlign w:val="center"/>
          </w:tcPr>
          <w:p w:rsidR="009E6B67" w:rsidRPr="00FA00D7" w:rsidRDefault="009E6B67" w:rsidP="009E6B67">
            <w:pPr>
              <w:widowControl w:val="0"/>
              <w:tabs>
                <w:tab w:val="left" w:pos="454"/>
              </w:tabs>
              <w:bidi/>
              <w:spacing w:line="276" w:lineRule="auto"/>
              <w:ind w:left="0" w:firstLine="0"/>
              <w:jc w:val="center"/>
              <w:rPr>
                <w:rFonts w:cs="B Nazanin"/>
                <w:sz w:val="20"/>
                <w:szCs w:val="20"/>
                <w:rtl/>
              </w:rPr>
            </w:pPr>
            <w:r w:rsidRPr="00FA00D7">
              <w:rPr>
                <w:rFonts w:cs="B Nazanin" w:hint="cs"/>
                <w:sz w:val="20"/>
                <w:szCs w:val="20"/>
                <w:rtl/>
              </w:rPr>
              <w:t>7/16</w:t>
            </w:r>
          </w:p>
        </w:tc>
      </w:tr>
      <w:tr w:rsidR="009E6B67" w:rsidRPr="00FA00D7" w:rsidTr="00FA00D7">
        <w:trPr>
          <w:jc w:val="center"/>
        </w:trPr>
        <w:tc>
          <w:tcPr>
            <w:tcW w:w="364" w:type="pct"/>
            <w:shd w:val="clear" w:color="auto" w:fill="8DB3E2" w:themeFill="text2" w:themeFillTint="66"/>
            <w:vAlign w:val="center"/>
          </w:tcPr>
          <w:p w:rsidR="009E6B67" w:rsidRPr="00FA00D7" w:rsidRDefault="009E6B67" w:rsidP="009E6B67">
            <w:pPr>
              <w:widowControl w:val="0"/>
              <w:tabs>
                <w:tab w:val="left" w:pos="454"/>
              </w:tabs>
              <w:bidi/>
              <w:spacing w:line="276" w:lineRule="auto"/>
              <w:ind w:left="0" w:firstLine="0"/>
              <w:jc w:val="center"/>
              <w:rPr>
                <w:rFonts w:cs="B Nazanin"/>
                <w:b/>
                <w:bCs/>
                <w:sz w:val="20"/>
                <w:szCs w:val="20"/>
                <w:rtl/>
              </w:rPr>
            </w:pPr>
            <w:r w:rsidRPr="00FA00D7">
              <w:rPr>
                <w:rFonts w:cs="B Nazanin" w:hint="cs"/>
                <w:b/>
                <w:bCs/>
                <w:sz w:val="20"/>
                <w:szCs w:val="20"/>
                <w:rtl/>
              </w:rPr>
              <w:t>1382</w:t>
            </w:r>
          </w:p>
        </w:tc>
        <w:tc>
          <w:tcPr>
            <w:tcW w:w="1497" w:type="pct"/>
            <w:vAlign w:val="center"/>
          </w:tcPr>
          <w:p w:rsidR="009E6B67" w:rsidRPr="00FA00D7" w:rsidRDefault="009E6B67" w:rsidP="009E6B67">
            <w:pPr>
              <w:widowControl w:val="0"/>
              <w:tabs>
                <w:tab w:val="left" w:pos="454"/>
              </w:tabs>
              <w:bidi/>
              <w:spacing w:line="276" w:lineRule="auto"/>
              <w:ind w:left="0" w:firstLine="0"/>
              <w:jc w:val="center"/>
              <w:rPr>
                <w:rFonts w:cs="B Nazanin"/>
                <w:sz w:val="20"/>
                <w:szCs w:val="20"/>
                <w:rtl/>
              </w:rPr>
            </w:pPr>
            <w:r w:rsidRPr="00FA00D7">
              <w:rPr>
                <w:rFonts w:cs="B Nazanin" w:hint="cs"/>
                <w:sz w:val="20"/>
                <w:szCs w:val="20"/>
                <w:rtl/>
              </w:rPr>
              <w:t>12</w:t>
            </w:r>
            <w:r w:rsidRPr="00FA00D7">
              <w:rPr>
                <w:rFonts w:cs="B Nazanin"/>
                <w:sz w:val="20"/>
                <w:szCs w:val="20"/>
                <w:rtl/>
              </w:rPr>
              <w:t>,187</w:t>
            </w:r>
          </w:p>
        </w:tc>
        <w:tc>
          <w:tcPr>
            <w:tcW w:w="1259" w:type="pct"/>
            <w:vAlign w:val="center"/>
          </w:tcPr>
          <w:p w:rsidR="009E6B67" w:rsidRPr="00FA00D7" w:rsidRDefault="009E6B67" w:rsidP="009E6B67">
            <w:pPr>
              <w:widowControl w:val="0"/>
              <w:tabs>
                <w:tab w:val="left" w:pos="454"/>
              </w:tabs>
              <w:bidi/>
              <w:spacing w:line="276" w:lineRule="auto"/>
              <w:ind w:left="0" w:firstLine="0"/>
              <w:jc w:val="center"/>
              <w:rPr>
                <w:rFonts w:cs="B Nazanin"/>
                <w:sz w:val="20"/>
                <w:szCs w:val="20"/>
                <w:rtl/>
              </w:rPr>
            </w:pPr>
            <w:r w:rsidRPr="00FA00D7">
              <w:rPr>
                <w:rFonts w:cs="B Nazanin" w:hint="cs"/>
                <w:sz w:val="20"/>
                <w:szCs w:val="20"/>
                <w:rtl/>
              </w:rPr>
              <w:t>11</w:t>
            </w:r>
            <w:r w:rsidRPr="00FA00D7">
              <w:rPr>
                <w:rFonts w:cs="B Nazanin"/>
                <w:sz w:val="20"/>
                <w:szCs w:val="20"/>
                <w:rtl/>
              </w:rPr>
              <w:t>,226</w:t>
            </w:r>
          </w:p>
        </w:tc>
        <w:tc>
          <w:tcPr>
            <w:tcW w:w="1083" w:type="pct"/>
            <w:vAlign w:val="center"/>
          </w:tcPr>
          <w:p w:rsidR="009E6B67" w:rsidRPr="00FA00D7" w:rsidRDefault="009E6B67" w:rsidP="009E6B67">
            <w:pPr>
              <w:widowControl w:val="0"/>
              <w:tabs>
                <w:tab w:val="left" w:pos="454"/>
              </w:tabs>
              <w:bidi/>
              <w:spacing w:line="276" w:lineRule="auto"/>
              <w:ind w:left="0" w:firstLine="0"/>
              <w:jc w:val="center"/>
              <w:rPr>
                <w:rFonts w:cs="B Nazanin"/>
                <w:sz w:val="20"/>
                <w:szCs w:val="20"/>
                <w:rtl/>
              </w:rPr>
            </w:pPr>
            <w:r w:rsidRPr="00FA00D7">
              <w:rPr>
                <w:rFonts w:cs="B Nazanin" w:hint="cs"/>
                <w:sz w:val="20"/>
                <w:szCs w:val="20"/>
                <w:rtl/>
              </w:rPr>
              <w:t>135</w:t>
            </w:r>
            <w:r w:rsidRPr="00FA00D7">
              <w:rPr>
                <w:rFonts w:cs="B Nazanin"/>
                <w:sz w:val="20"/>
                <w:szCs w:val="20"/>
                <w:rtl/>
              </w:rPr>
              <w:t>,410</w:t>
            </w:r>
          </w:p>
        </w:tc>
        <w:tc>
          <w:tcPr>
            <w:tcW w:w="797" w:type="pct"/>
            <w:vAlign w:val="center"/>
          </w:tcPr>
          <w:p w:rsidR="009E6B67" w:rsidRPr="00FA00D7" w:rsidRDefault="009E6B67" w:rsidP="009E6B67">
            <w:pPr>
              <w:widowControl w:val="0"/>
              <w:tabs>
                <w:tab w:val="left" w:pos="454"/>
              </w:tabs>
              <w:bidi/>
              <w:spacing w:line="276" w:lineRule="auto"/>
              <w:ind w:left="0" w:firstLine="0"/>
              <w:jc w:val="center"/>
              <w:rPr>
                <w:rFonts w:cs="B Nazanin"/>
                <w:sz w:val="20"/>
                <w:szCs w:val="20"/>
                <w:rtl/>
              </w:rPr>
            </w:pPr>
            <w:r w:rsidRPr="00FA00D7">
              <w:rPr>
                <w:rFonts w:cs="B Nazanin" w:hint="cs"/>
                <w:sz w:val="20"/>
                <w:szCs w:val="20"/>
                <w:rtl/>
              </w:rPr>
              <w:t>3/17</w:t>
            </w:r>
          </w:p>
        </w:tc>
      </w:tr>
      <w:tr w:rsidR="009E6B67" w:rsidRPr="00FA00D7" w:rsidTr="00FA00D7">
        <w:trPr>
          <w:jc w:val="center"/>
        </w:trPr>
        <w:tc>
          <w:tcPr>
            <w:tcW w:w="364" w:type="pct"/>
            <w:shd w:val="clear" w:color="auto" w:fill="8DB3E2" w:themeFill="text2" w:themeFillTint="66"/>
            <w:vAlign w:val="center"/>
          </w:tcPr>
          <w:p w:rsidR="009E6B67" w:rsidRPr="00FA00D7" w:rsidRDefault="009E6B67" w:rsidP="009E6B67">
            <w:pPr>
              <w:widowControl w:val="0"/>
              <w:tabs>
                <w:tab w:val="left" w:pos="454"/>
              </w:tabs>
              <w:bidi/>
              <w:spacing w:line="276" w:lineRule="auto"/>
              <w:ind w:left="0" w:firstLine="0"/>
              <w:jc w:val="center"/>
              <w:rPr>
                <w:rFonts w:cs="B Nazanin"/>
                <w:b/>
                <w:bCs/>
                <w:sz w:val="20"/>
                <w:szCs w:val="20"/>
                <w:rtl/>
              </w:rPr>
            </w:pPr>
            <w:r w:rsidRPr="00FA00D7">
              <w:rPr>
                <w:rFonts w:cs="B Nazanin" w:hint="cs"/>
                <w:b/>
                <w:bCs/>
                <w:sz w:val="20"/>
                <w:szCs w:val="20"/>
                <w:rtl/>
              </w:rPr>
              <w:t>1383</w:t>
            </w:r>
          </w:p>
        </w:tc>
        <w:tc>
          <w:tcPr>
            <w:tcW w:w="1497" w:type="pct"/>
            <w:vAlign w:val="center"/>
          </w:tcPr>
          <w:p w:rsidR="009E6B67" w:rsidRPr="00FA00D7" w:rsidRDefault="009E6B67" w:rsidP="009E6B67">
            <w:pPr>
              <w:widowControl w:val="0"/>
              <w:tabs>
                <w:tab w:val="left" w:pos="454"/>
              </w:tabs>
              <w:bidi/>
              <w:spacing w:line="276" w:lineRule="auto"/>
              <w:ind w:left="0" w:firstLine="0"/>
              <w:jc w:val="center"/>
              <w:rPr>
                <w:rFonts w:cs="B Nazanin"/>
                <w:sz w:val="20"/>
                <w:szCs w:val="20"/>
                <w:rtl/>
              </w:rPr>
            </w:pPr>
            <w:r w:rsidRPr="00FA00D7">
              <w:rPr>
                <w:rFonts w:cs="B Nazanin" w:hint="cs"/>
                <w:sz w:val="20"/>
                <w:szCs w:val="20"/>
                <w:rtl/>
              </w:rPr>
              <w:t>16</w:t>
            </w:r>
            <w:r w:rsidRPr="00FA00D7">
              <w:rPr>
                <w:rFonts w:cs="B Nazanin"/>
                <w:sz w:val="20"/>
                <w:szCs w:val="20"/>
                <w:rtl/>
              </w:rPr>
              <w:t>,898</w:t>
            </w:r>
          </w:p>
        </w:tc>
        <w:tc>
          <w:tcPr>
            <w:tcW w:w="1259" w:type="pct"/>
            <w:vAlign w:val="center"/>
          </w:tcPr>
          <w:p w:rsidR="009E6B67" w:rsidRPr="00FA00D7" w:rsidRDefault="009E6B67" w:rsidP="009E6B67">
            <w:pPr>
              <w:widowControl w:val="0"/>
              <w:tabs>
                <w:tab w:val="left" w:pos="454"/>
              </w:tabs>
              <w:bidi/>
              <w:spacing w:line="276" w:lineRule="auto"/>
              <w:ind w:left="0" w:firstLine="0"/>
              <w:jc w:val="center"/>
              <w:rPr>
                <w:rFonts w:cs="B Nazanin"/>
                <w:sz w:val="20"/>
                <w:szCs w:val="20"/>
                <w:rtl/>
              </w:rPr>
            </w:pPr>
            <w:r w:rsidRPr="00FA00D7">
              <w:rPr>
                <w:rFonts w:cs="B Nazanin" w:hint="cs"/>
                <w:sz w:val="20"/>
                <w:szCs w:val="20"/>
                <w:rtl/>
              </w:rPr>
              <w:t>12</w:t>
            </w:r>
            <w:r w:rsidRPr="00FA00D7">
              <w:rPr>
                <w:rFonts w:cs="B Nazanin"/>
                <w:sz w:val="20"/>
                <w:szCs w:val="20"/>
                <w:rtl/>
              </w:rPr>
              <w:t>,105</w:t>
            </w:r>
          </w:p>
        </w:tc>
        <w:tc>
          <w:tcPr>
            <w:tcW w:w="1083" w:type="pct"/>
            <w:vAlign w:val="center"/>
          </w:tcPr>
          <w:p w:rsidR="009E6B67" w:rsidRPr="00FA00D7" w:rsidRDefault="009E6B67" w:rsidP="009E6B67">
            <w:pPr>
              <w:widowControl w:val="0"/>
              <w:tabs>
                <w:tab w:val="left" w:pos="454"/>
              </w:tabs>
              <w:bidi/>
              <w:spacing w:line="276" w:lineRule="auto"/>
              <w:ind w:left="0" w:firstLine="0"/>
              <w:jc w:val="center"/>
              <w:rPr>
                <w:rFonts w:cs="B Nazanin"/>
                <w:sz w:val="20"/>
                <w:szCs w:val="20"/>
                <w:rtl/>
              </w:rPr>
            </w:pPr>
            <w:r w:rsidRPr="00FA00D7">
              <w:rPr>
                <w:rFonts w:cs="B Nazanin" w:hint="cs"/>
                <w:sz w:val="20"/>
                <w:szCs w:val="20"/>
                <w:rtl/>
              </w:rPr>
              <w:t>163</w:t>
            </w:r>
            <w:r w:rsidRPr="00FA00D7">
              <w:rPr>
                <w:rFonts w:cs="B Nazanin"/>
                <w:sz w:val="20"/>
                <w:szCs w:val="20"/>
                <w:rtl/>
              </w:rPr>
              <w:t>,227</w:t>
            </w:r>
          </w:p>
        </w:tc>
        <w:tc>
          <w:tcPr>
            <w:tcW w:w="797" w:type="pct"/>
            <w:vAlign w:val="center"/>
          </w:tcPr>
          <w:p w:rsidR="009E6B67" w:rsidRPr="00FA00D7" w:rsidRDefault="009E6B67" w:rsidP="009E6B67">
            <w:pPr>
              <w:widowControl w:val="0"/>
              <w:tabs>
                <w:tab w:val="left" w:pos="454"/>
              </w:tabs>
              <w:bidi/>
              <w:spacing w:line="276" w:lineRule="auto"/>
              <w:ind w:left="0" w:firstLine="0"/>
              <w:jc w:val="center"/>
              <w:rPr>
                <w:rFonts w:cs="B Nazanin"/>
                <w:sz w:val="20"/>
                <w:szCs w:val="20"/>
                <w:rtl/>
              </w:rPr>
            </w:pPr>
            <w:r w:rsidRPr="00FA00D7">
              <w:rPr>
                <w:rFonts w:cs="B Nazanin" w:hint="cs"/>
                <w:sz w:val="20"/>
                <w:szCs w:val="20"/>
                <w:rtl/>
              </w:rPr>
              <w:t>8/17</w:t>
            </w:r>
          </w:p>
        </w:tc>
      </w:tr>
      <w:tr w:rsidR="009E6B67" w:rsidRPr="00FA00D7" w:rsidTr="00FA00D7">
        <w:trPr>
          <w:jc w:val="center"/>
        </w:trPr>
        <w:tc>
          <w:tcPr>
            <w:tcW w:w="364" w:type="pct"/>
            <w:shd w:val="clear" w:color="auto" w:fill="8DB3E2" w:themeFill="text2" w:themeFillTint="66"/>
            <w:vAlign w:val="center"/>
          </w:tcPr>
          <w:p w:rsidR="009E6B67" w:rsidRPr="00FA00D7" w:rsidRDefault="009E6B67" w:rsidP="009E6B67">
            <w:pPr>
              <w:widowControl w:val="0"/>
              <w:tabs>
                <w:tab w:val="left" w:pos="454"/>
              </w:tabs>
              <w:bidi/>
              <w:spacing w:line="276" w:lineRule="auto"/>
              <w:ind w:left="0" w:firstLine="0"/>
              <w:jc w:val="center"/>
              <w:rPr>
                <w:rFonts w:cs="B Nazanin"/>
                <w:b/>
                <w:bCs/>
                <w:sz w:val="20"/>
                <w:szCs w:val="20"/>
                <w:rtl/>
              </w:rPr>
            </w:pPr>
            <w:r w:rsidRPr="00FA00D7">
              <w:rPr>
                <w:rFonts w:cs="B Nazanin" w:hint="cs"/>
                <w:b/>
                <w:bCs/>
                <w:sz w:val="20"/>
                <w:szCs w:val="20"/>
                <w:rtl/>
              </w:rPr>
              <w:t>1384</w:t>
            </w:r>
          </w:p>
        </w:tc>
        <w:tc>
          <w:tcPr>
            <w:tcW w:w="1497" w:type="pct"/>
            <w:vAlign w:val="center"/>
          </w:tcPr>
          <w:p w:rsidR="009E6B67" w:rsidRPr="00FA00D7" w:rsidRDefault="009E6B67" w:rsidP="009E6B67">
            <w:pPr>
              <w:widowControl w:val="0"/>
              <w:tabs>
                <w:tab w:val="left" w:pos="454"/>
              </w:tabs>
              <w:bidi/>
              <w:spacing w:line="276" w:lineRule="auto"/>
              <w:ind w:left="0" w:firstLine="0"/>
              <w:jc w:val="center"/>
              <w:rPr>
                <w:rFonts w:cs="B Nazanin"/>
                <w:sz w:val="20"/>
                <w:szCs w:val="20"/>
                <w:rtl/>
              </w:rPr>
            </w:pPr>
            <w:r w:rsidRPr="00FA00D7">
              <w:rPr>
                <w:rFonts w:cs="B Nazanin" w:hint="cs"/>
                <w:sz w:val="20"/>
                <w:szCs w:val="20"/>
                <w:rtl/>
              </w:rPr>
              <w:t>25</w:t>
            </w:r>
            <w:r w:rsidRPr="00FA00D7">
              <w:rPr>
                <w:rFonts w:cs="B Nazanin"/>
                <w:sz w:val="20"/>
                <w:szCs w:val="20"/>
                <w:rtl/>
              </w:rPr>
              <w:t>,269</w:t>
            </w:r>
          </w:p>
        </w:tc>
        <w:tc>
          <w:tcPr>
            <w:tcW w:w="1259" w:type="pct"/>
            <w:vAlign w:val="center"/>
          </w:tcPr>
          <w:p w:rsidR="009E6B67" w:rsidRPr="00FA00D7" w:rsidRDefault="009E6B67" w:rsidP="009E6B67">
            <w:pPr>
              <w:widowControl w:val="0"/>
              <w:tabs>
                <w:tab w:val="left" w:pos="454"/>
              </w:tabs>
              <w:bidi/>
              <w:spacing w:line="276" w:lineRule="auto"/>
              <w:ind w:left="0" w:firstLine="0"/>
              <w:jc w:val="center"/>
              <w:rPr>
                <w:rFonts w:cs="B Nazanin"/>
                <w:sz w:val="20"/>
                <w:szCs w:val="20"/>
                <w:rtl/>
              </w:rPr>
            </w:pPr>
            <w:r w:rsidRPr="00FA00D7">
              <w:rPr>
                <w:rFonts w:cs="B Nazanin" w:hint="cs"/>
                <w:sz w:val="20"/>
                <w:szCs w:val="20"/>
                <w:rtl/>
              </w:rPr>
              <w:t>9</w:t>
            </w:r>
            <w:r w:rsidRPr="00FA00D7">
              <w:rPr>
                <w:rFonts w:cs="B Nazanin"/>
                <w:sz w:val="20"/>
                <w:szCs w:val="20"/>
                <w:rtl/>
              </w:rPr>
              <w:t>,165</w:t>
            </w:r>
          </w:p>
        </w:tc>
        <w:tc>
          <w:tcPr>
            <w:tcW w:w="1083" w:type="pct"/>
            <w:vAlign w:val="center"/>
          </w:tcPr>
          <w:p w:rsidR="009E6B67" w:rsidRPr="00FA00D7" w:rsidRDefault="009E6B67" w:rsidP="009E6B67">
            <w:pPr>
              <w:widowControl w:val="0"/>
              <w:tabs>
                <w:tab w:val="left" w:pos="454"/>
              </w:tabs>
              <w:bidi/>
              <w:spacing w:line="276" w:lineRule="auto"/>
              <w:ind w:left="0" w:firstLine="0"/>
              <w:jc w:val="center"/>
              <w:rPr>
                <w:rFonts w:cs="B Nazanin"/>
                <w:sz w:val="20"/>
                <w:szCs w:val="20"/>
                <w:rtl/>
              </w:rPr>
            </w:pPr>
            <w:r w:rsidRPr="00FA00D7">
              <w:rPr>
                <w:rFonts w:cs="B Nazanin" w:hint="cs"/>
                <w:sz w:val="20"/>
                <w:szCs w:val="20"/>
                <w:rtl/>
              </w:rPr>
              <w:t>192</w:t>
            </w:r>
            <w:r w:rsidRPr="00FA00D7">
              <w:rPr>
                <w:rFonts w:cs="B Nazanin"/>
                <w:sz w:val="20"/>
                <w:szCs w:val="20"/>
                <w:rtl/>
              </w:rPr>
              <w:t>,015</w:t>
            </w:r>
          </w:p>
        </w:tc>
        <w:tc>
          <w:tcPr>
            <w:tcW w:w="797" w:type="pct"/>
            <w:vAlign w:val="center"/>
          </w:tcPr>
          <w:p w:rsidR="009E6B67" w:rsidRPr="00FA00D7" w:rsidRDefault="009E6B67" w:rsidP="009E6B67">
            <w:pPr>
              <w:widowControl w:val="0"/>
              <w:tabs>
                <w:tab w:val="left" w:pos="454"/>
              </w:tabs>
              <w:bidi/>
              <w:spacing w:line="276" w:lineRule="auto"/>
              <w:ind w:left="0" w:firstLine="0"/>
              <w:jc w:val="center"/>
              <w:rPr>
                <w:rFonts w:cs="B Nazanin"/>
                <w:sz w:val="20"/>
                <w:szCs w:val="20"/>
                <w:rtl/>
              </w:rPr>
            </w:pPr>
            <w:r w:rsidRPr="00FA00D7">
              <w:rPr>
                <w:rFonts w:cs="B Nazanin" w:hint="cs"/>
                <w:sz w:val="20"/>
                <w:szCs w:val="20"/>
                <w:rtl/>
              </w:rPr>
              <w:t>9/17</w:t>
            </w:r>
          </w:p>
        </w:tc>
      </w:tr>
      <w:tr w:rsidR="009E6B67" w:rsidRPr="00FA00D7" w:rsidTr="00FA00D7">
        <w:trPr>
          <w:jc w:val="center"/>
        </w:trPr>
        <w:tc>
          <w:tcPr>
            <w:tcW w:w="364" w:type="pct"/>
            <w:shd w:val="clear" w:color="auto" w:fill="8DB3E2" w:themeFill="text2" w:themeFillTint="66"/>
            <w:vAlign w:val="center"/>
          </w:tcPr>
          <w:p w:rsidR="009E6B67" w:rsidRPr="00FA00D7" w:rsidRDefault="009E6B67" w:rsidP="009E6B67">
            <w:pPr>
              <w:widowControl w:val="0"/>
              <w:tabs>
                <w:tab w:val="left" w:pos="454"/>
              </w:tabs>
              <w:bidi/>
              <w:spacing w:line="276" w:lineRule="auto"/>
              <w:ind w:left="0" w:firstLine="0"/>
              <w:jc w:val="center"/>
              <w:rPr>
                <w:rFonts w:cs="B Nazanin"/>
                <w:b/>
                <w:bCs/>
                <w:sz w:val="20"/>
                <w:szCs w:val="20"/>
                <w:rtl/>
              </w:rPr>
            </w:pPr>
            <w:r w:rsidRPr="00FA00D7">
              <w:rPr>
                <w:rFonts w:cs="B Nazanin" w:hint="cs"/>
                <w:b/>
                <w:bCs/>
                <w:sz w:val="20"/>
                <w:szCs w:val="20"/>
                <w:rtl/>
              </w:rPr>
              <w:t>1385</w:t>
            </w:r>
          </w:p>
        </w:tc>
        <w:tc>
          <w:tcPr>
            <w:tcW w:w="1497" w:type="pct"/>
            <w:vAlign w:val="center"/>
          </w:tcPr>
          <w:p w:rsidR="009E6B67" w:rsidRPr="00FA00D7" w:rsidRDefault="009E6B67" w:rsidP="009E6B67">
            <w:pPr>
              <w:widowControl w:val="0"/>
              <w:tabs>
                <w:tab w:val="left" w:pos="454"/>
              </w:tabs>
              <w:bidi/>
              <w:spacing w:line="276" w:lineRule="auto"/>
              <w:ind w:left="0" w:firstLine="0"/>
              <w:jc w:val="center"/>
              <w:rPr>
                <w:rFonts w:cs="B Nazanin"/>
                <w:sz w:val="20"/>
                <w:szCs w:val="20"/>
                <w:rtl/>
              </w:rPr>
            </w:pPr>
            <w:r w:rsidRPr="00FA00D7">
              <w:rPr>
                <w:rFonts w:cs="B Nazanin" w:hint="cs"/>
                <w:sz w:val="20"/>
                <w:szCs w:val="20"/>
                <w:rtl/>
              </w:rPr>
              <w:t>27</w:t>
            </w:r>
            <w:r w:rsidRPr="00FA00D7">
              <w:rPr>
                <w:rFonts w:cs="B Nazanin"/>
                <w:sz w:val="20"/>
                <w:szCs w:val="20"/>
                <w:rtl/>
              </w:rPr>
              <w:t>,155</w:t>
            </w:r>
          </w:p>
        </w:tc>
        <w:tc>
          <w:tcPr>
            <w:tcW w:w="1259" w:type="pct"/>
            <w:vAlign w:val="center"/>
          </w:tcPr>
          <w:p w:rsidR="009E6B67" w:rsidRPr="00FA00D7" w:rsidRDefault="009E6B67" w:rsidP="009E6B67">
            <w:pPr>
              <w:widowControl w:val="0"/>
              <w:tabs>
                <w:tab w:val="left" w:pos="454"/>
              </w:tabs>
              <w:bidi/>
              <w:spacing w:line="276" w:lineRule="auto"/>
              <w:ind w:left="0" w:firstLine="0"/>
              <w:jc w:val="center"/>
              <w:rPr>
                <w:rFonts w:cs="B Nazanin"/>
                <w:sz w:val="20"/>
                <w:szCs w:val="20"/>
                <w:rtl/>
              </w:rPr>
            </w:pPr>
            <w:r w:rsidRPr="00FA00D7">
              <w:rPr>
                <w:rFonts w:cs="B Nazanin" w:hint="cs"/>
                <w:sz w:val="20"/>
                <w:szCs w:val="20"/>
                <w:rtl/>
              </w:rPr>
              <w:t>8</w:t>
            </w:r>
            <w:r w:rsidRPr="00FA00D7">
              <w:rPr>
                <w:rFonts w:cs="B Nazanin"/>
                <w:sz w:val="20"/>
                <w:szCs w:val="20"/>
                <w:rtl/>
              </w:rPr>
              <w:t>,172</w:t>
            </w:r>
          </w:p>
        </w:tc>
        <w:tc>
          <w:tcPr>
            <w:tcW w:w="1083" w:type="pct"/>
            <w:vAlign w:val="center"/>
          </w:tcPr>
          <w:p w:rsidR="009E6B67" w:rsidRPr="00FA00D7" w:rsidRDefault="009E6B67" w:rsidP="009E6B67">
            <w:pPr>
              <w:widowControl w:val="0"/>
              <w:tabs>
                <w:tab w:val="left" w:pos="454"/>
              </w:tabs>
              <w:bidi/>
              <w:spacing w:line="276" w:lineRule="auto"/>
              <w:ind w:left="0" w:firstLine="0"/>
              <w:jc w:val="center"/>
              <w:rPr>
                <w:rFonts w:cs="B Nazanin"/>
                <w:sz w:val="20"/>
                <w:szCs w:val="20"/>
                <w:rtl/>
              </w:rPr>
            </w:pPr>
            <w:r w:rsidRPr="00FA00D7">
              <w:rPr>
                <w:rFonts w:cs="B Nazanin" w:hint="cs"/>
                <w:sz w:val="20"/>
                <w:szCs w:val="20"/>
                <w:rtl/>
              </w:rPr>
              <w:t>222</w:t>
            </w:r>
            <w:r w:rsidRPr="00FA00D7">
              <w:rPr>
                <w:rFonts w:cs="B Nazanin"/>
                <w:sz w:val="20"/>
                <w:szCs w:val="20"/>
                <w:rtl/>
              </w:rPr>
              <w:t>,881</w:t>
            </w:r>
          </w:p>
        </w:tc>
        <w:tc>
          <w:tcPr>
            <w:tcW w:w="797" w:type="pct"/>
            <w:vAlign w:val="center"/>
          </w:tcPr>
          <w:p w:rsidR="009E6B67" w:rsidRPr="00FA00D7" w:rsidRDefault="009E6B67" w:rsidP="009E6B67">
            <w:pPr>
              <w:widowControl w:val="0"/>
              <w:tabs>
                <w:tab w:val="left" w:pos="454"/>
              </w:tabs>
              <w:bidi/>
              <w:spacing w:line="276" w:lineRule="auto"/>
              <w:ind w:left="0" w:firstLine="0"/>
              <w:jc w:val="center"/>
              <w:rPr>
                <w:rFonts w:cs="B Nazanin"/>
                <w:sz w:val="20"/>
                <w:szCs w:val="20"/>
                <w:rtl/>
              </w:rPr>
            </w:pPr>
            <w:r w:rsidRPr="00FA00D7">
              <w:rPr>
                <w:rFonts w:cs="B Nazanin" w:hint="cs"/>
                <w:sz w:val="20"/>
                <w:szCs w:val="20"/>
                <w:rtl/>
              </w:rPr>
              <w:t>9/15</w:t>
            </w:r>
          </w:p>
        </w:tc>
      </w:tr>
      <w:tr w:rsidR="009E6B67" w:rsidRPr="00FA00D7" w:rsidTr="00FA00D7">
        <w:trPr>
          <w:jc w:val="center"/>
        </w:trPr>
        <w:tc>
          <w:tcPr>
            <w:tcW w:w="364" w:type="pct"/>
            <w:shd w:val="clear" w:color="auto" w:fill="8DB3E2" w:themeFill="text2" w:themeFillTint="66"/>
            <w:vAlign w:val="center"/>
          </w:tcPr>
          <w:p w:rsidR="009E6B67" w:rsidRPr="00FA00D7" w:rsidRDefault="009E6B67" w:rsidP="009E6B67">
            <w:pPr>
              <w:widowControl w:val="0"/>
              <w:tabs>
                <w:tab w:val="left" w:pos="454"/>
              </w:tabs>
              <w:bidi/>
              <w:spacing w:line="276" w:lineRule="auto"/>
              <w:ind w:left="0" w:firstLine="0"/>
              <w:jc w:val="center"/>
              <w:rPr>
                <w:rFonts w:cs="B Nazanin"/>
                <w:b/>
                <w:bCs/>
                <w:sz w:val="20"/>
                <w:szCs w:val="20"/>
                <w:rtl/>
              </w:rPr>
            </w:pPr>
            <w:r w:rsidRPr="00FA00D7">
              <w:rPr>
                <w:rFonts w:cs="B Nazanin" w:hint="cs"/>
                <w:b/>
                <w:bCs/>
                <w:sz w:val="20"/>
                <w:szCs w:val="20"/>
                <w:rtl/>
              </w:rPr>
              <w:t>1386</w:t>
            </w:r>
          </w:p>
        </w:tc>
        <w:tc>
          <w:tcPr>
            <w:tcW w:w="1497" w:type="pct"/>
            <w:vAlign w:val="center"/>
          </w:tcPr>
          <w:p w:rsidR="009E6B67" w:rsidRPr="00FA00D7" w:rsidRDefault="009E6B67" w:rsidP="009E6B67">
            <w:pPr>
              <w:widowControl w:val="0"/>
              <w:tabs>
                <w:tab w:val="left" w:pos="454"/>
              </w:tabs>
              <w:bidi/>
              <w:spacing w:line="276" w:lineRule="auto"/>
              <w:ind w:left="0" w:firstLine="0"/>
              <w:jc w:val="center"/>
              <w:rPr>
                <w:rFonts w:cs="B Nazanin"/>
                <w:sz w:val="20"/>
                <w:szCs w:val="20"/>
                <w:rtl/>
              </w:rPr>
            </w:pPr>
            <w:r w:rsidRPr="00FA00D7">
              <w:rPr>
                <w:rFonts w:cs="B Nazanin" w:hint="cs"/>
                <w:sz w:val="20"/>
                <w:szCs w:val="20"/>
                <w:rtl/>
              </w:rPr>
              <w:t>32</w:t>
            </w:r>
            <w:r w:rsidRPr="00FA00D7">
              <w:rPr>
                <w:rFonts w:cs="B Nazanin"/>
                <w:sz w:val="20"/>
                <w:szCs w:val="20"/>
                <w:rtl/>
              </w:rPr>
              <w:t>,943</w:t>
            </w:r>
          </w:p>
        </w:tc>
        <w:tc>
          <w:tcPr>
            <w:tcW w:w="1259" w:type="pct"/>
            <w:vAlign w:val="center"/>
          </w:tcPr>
          <w:p w:rsidR="009E6B67" w:rsidRPr="00FA00D7" w:rsidRDefault="009E6B67" w:rsidP="009E6B67">
            <w:pPr>
              <w:widowControl w:val="0"/>
              <w:tabs>
                <w:tab w:val="left" w:pos="454"/>
              </w:tabs>
              <w:bidi/>
              <w:spacing w:line="276" w:lineRule="auto"/>
              <w:ind w:left="0" w:firstLine="0"/>
              <w:jc w:val="center"/>
              <w:rPr>
                <w:rFonts w:cs="B Nazanin"/>
                <w:sz w:val="20"/>
                <w:szCs w:val="20"/>
                <w:rtl/>
              </w:rPr>
            </w:pPr>
            <w:r w:rsidRPr="00FA00D7">
              <w:rPr>
                <w:rFonts w:cs="B Nazanin" w:hint="cs"/>
                <w:sz w:val="20"/>
                <w:szCs w:val="20"/>
                <w:rtl/>
              </w:rPr>
              <w:t>8</w:t>
            </w:r>
            <w:r w:rsidRPr="00FA00D7">
              <w:rPr>
                <w:rFonts w:cs="B Nazanin"/>
                <w:sz w:val="20"/>
                <w:szCs w:val="20"/>
                <w:rtl/>
              </w:rPr>
              <w:t>,798</w:t>
            </w:r>
          </w:p>
        </w:tc>
        <w:tc>
          <w:tcPr>
            <w:tcW w:w="1083" w:type="pct"/>
            <w:vAlign w:val="center"/>
          </w:tcPr>
          <w:p w:rsidR="009E6B67" w:rsidRPr="00FA00D7" w:rsidRDefault="009E6B67" w:rsidP="009E6B67">
            <w:pPr>
              <w:widowControl w:val="0"/>
              <w:tabs>
                <w:tab w:val="left" w:pos="454"/>
              </w:tabs>
              <w:bidi/>
              <w:spacing w:line="276" w:lineRule="auto"/>
              <w:ind w:left="0" w:firstLine="0"/>
              <w:jc w:val="center"/>
              <w:rPr>
                <w:rFonts w:cs="B Nazanin"/>
                <w:sz w:val="20"/>
                <w:szCs w:val="20"/>
                <w:rtl/>
              </w:rPr>
            </w:pPr>
            <w:r w:rsidRPr="00FA00D7">
              <w:rPr>
                <w:rFonts w:cs="B Nazanin" w:hint="cs"/>
                <w:sz w:val="20"/>
                <w:szCs w:val="20"/>
                <w:rtl/>
              </w:rPr>
              <w:t>286</w:t>
            </w:r>
            <w:r w:rsidRPr="00FA00D7">
              <w:rPr>
                <w:rFonts w:cs="B Nazanin"/>
                <w:sz w:val="20"/>
                <w:szCs w:val="20"/>
                <w:rtl/>
              </w:rPr>
              <w:t>,058</w:t>
            </w:r>
          </w:p>
        </w:tc>
        <w:tc>
          <w:tcPr>
            <w:tcW w:w="797" w:type="pct"/>
            <w:vAlign w:val="center"/>
          </w:tcPr>
          <w:p w:rsidR="009E6B67" w:rsidRPr="00FA00D7" w:rsidRDefault="009E6B67" w:rsidP="009E6B67">
            <w:pPr>
              <w:widowControl w:val="0"/>
              <w:tabs>
                <w:tab w:val="left" w:pos="454"/>
              </w:tabs>
              <w:bidi/>
              <w:spacing w:line="276" w:lineRule="auto"/>
              <w:ind w:left="0" w:firstLine="0"/>
              <w:jc w:val="center"/>
              <w:rPr>
                <w:rFonts w:cs="B Nazanin"/>
                <w:sz w:val="20"/>
                <w:szCs w:val="20"/>
                <w:rtl/>
              </w:rPr>
            </w:pPr>
            <w:r w:rsidRPr="00FA00D7">
              <w:rPr>
                <w:rFonts w:cs="B Nazanin" w:hint="cs"/>
                <w:sz w:val="20"/>
                <w:szCs w:val="20"/>
                <w:rtl/>
              </w:rPr>
              <w:t>6/14</w:t>
            </w:r>
          </w:p>
        </w:tc>
      </w:tr>
      <w:tr w:rsidR="009E6B67" w:rsidRPr="00FA00D7" w:rsidTr="00FA00D7">
        <w:trPr>
          <w:jc w:val="center"/>
        </w:trPr>
        <w:tc>
          <w:tcPr>
            <w:tcW w:w="364" w:type="pct"/>
            <w:shd w:val="clear" w:color="auto" w:fill="8DB3E2" w:themeFill="text2" w:themeFillTint="66"/>
            <w:vAlign w:val="center"/>
          </w:tcPr>
          <w:p w:rsidR="009E6B67" w:rsidRPr="00FA00D7" w:rsidRDefault="009E6B67" w:rsidP="009E6B67">
            <w:pPr>
              <w:widowControl w:val="0"/>
              <w:tabs>
                <w:tab w:val="left" w:pos="454"/>
              </w:tabs>
              <w:bidi/>
              <w:spacing w:line="276" w:lineRule="auto"/>
              <w:ind w:left="0" w:firstLine="0"/>
              <w:jc w:val="center"/>
              <w:rPr>
                <w:rFonts w:cs="B Nazanin"/>
                <w:b/>
                <w:bCs/>
                <w:sz w:val="20"/>
                <w:szCs w:val="20"/>
                <w:rtl/>
              </w:rPr>
            </w:pPr>
            <w:r w:rsidRPr="00FA00D7">
              <w:rPr>
                <w:rFonts w:cs="B Nazanin" w:hint="cs"/>
                <w:b/>
                <w:bCs/>
                <w:sz w:val="20"/>
                <w:szCs w:val="20"/>
                <w:rtl/>
              </w:rPr>
              <w:t>1387</w:t>
            </w:r>
          </w:p>
        </w:tc>
        <w:tc>
          <w:tcPr>
            <w:tcW w:w="1497" w:type="pct"/>
            <w:vAlign w:val="center"/>
          </w:tcPr>
          <w:p w:rsidR="009E6B67" w:rsidRPr="00FA00D7" w:rsidRDefault="009E6B67" w:rsidP="009E6B67">
            <w:pPr>
              <w:widowControl w:val="0"/>
              <w:tabs>
                <w:tab w:val="left" w:pos="454"/>
              </w:tabs>
              <w:bidi/>
              <w:spacing w:line="276" w:lineRule="auto"/>
              <w:ind w:left="0" w:firstLine="0"/>
              <w:jc w:val="center"/>
              <w:rPr>
                <w:rFonts w:cs="B Nazanin"/>
                <w:sz w:val="20"/>
                <w:szCs w:val="20"/>
                <w:rtl/>
              </w:rPr>
            </w:pPr>
            <w:r w:rsidRPr="00FA00D7">
              <w:rPr>
                <w:rFonts w:cs="B Nazanin" w:hint="cs"/>
                <w:sz w:val="20"/>
                <w:szCs w:val="20"/>
                <w:rtl/>
              </w:rPr>
              <w:t>37</w:t>
            </w:r>
            <w:r w:rsidRPr="00FA00D7">
              <w:rPr>
                <w:rFonts w:cs="B Nazanin"/>
                <w:sz w:val="20"/>
                <w:szCs w:val="20"/>
                <w:rtl/>
              </w:rPr>
              <w:t>,696</w:t>
            </w:r>
          </w:p>
        </w:tc>
        <w:tc>
          <w:tcPr>
            <w:tcW w:w="1259" w:type="pct"/>
            <w:vAlign w:val="center"/>
          </w:tcPr>
          <w:p w:rsidR="009E6B67" w:rsidRPr="00FA00D7" w:rsidRDefault="009E6B67" w:rsidP="009E6B67">
            <w:pPr>
              <w:widowControl w:val="0"/>
              <w:tabs>
                <w:tab w:val="left" w:pos="454"/>
              </w:tabs>
              <w:bidi/>
              <w:spacing w:line="276" w:lineRule="auto"/>
              <w:ind w:left="0" w:firstLine="0"/>
              <w:jc w:val="center"/>
              <w:rPr>
                <w:rFonts w:cs="B Nazanin"/>
                <w:sz w:val="20"/>
                <w:szCs w:val="20"/>
                <w:rtl/>
              </w:rPr>
            </w:pPr>
            <w:r w:rsidRPr="00FA00D7">
              <w:rPr>
                <w:rFonts w:cs="B Nazanin" w:hint="cs"/>
                <w:sz w:val="20"/>
                <w:szCs w:val="20"/>
                <w:rtl/>
              </w:rPr>
              <w:t>10</w:t>
            </w:r>
            <w:r w:rsidRPr="00FA00D7">
              <w:rPr>
                <w:rFonts w:cs="B Nazanin"/>
                <w:sz w:val="20"/>
                <w:szCs w:val="20"/>
                <w:rtl/>
              </w:rPr>
              <w:t>,505</w:t>
            </w:r>
          </w:p>
        </w:tc>
        <w:tc>
          <w:tcPr>
            <w:tcW w:w="1083" w:type="pct"/>
            <w:vAlign w:val="center"/>
          </w:tcPr>
          <w:p w:rsidR="009E6B67" w:rsidRPr="00FA00D7" w:rsidRDefault="009E6B67" w:rsidP="009E6B67">
            <w:pPr>
              <w:widowControl w:val="0"/>
              <w:tabs>
                <w:tab w:val="left" w:pos="454"/>
              </w:tabs>
              <w:bidi/>
              <w:spacing w:line="276" w:lineRule="auto"/>
              <w:ind w:left="0" w:firstLine="0"/>
              <w:jc w:val="center"/>
              <w:rPr>
                <w:rFonts w:cs="B Nazanin"/>
                <w:sz w:val="20"/>
                <w:szCs w:val="20"/>
                <w:rtl/>
              </w:rPr>
            </w:pPr>
            <w:r w:rsidRPr="00FA00D7">
              <w:rPr>
                <w:rFonts w:cs="B Nazanin" w:hint="cs"/>
                <w:sz w:val="20"/>
                <w:szCs w:val="20"/>
                <w:rtl/>
              </w:rPr>
              <w:t>338</w:t>
            </w:r>
            <w:r w:rsidRPr="00FA00D7">
              <w:rPr>
                <w:rFonts w:cs="B Nazanin"/>
                <w:sz w:val="20"/>
                <w:szCs w:val="20"/>
                <w:rtl/>
              </w:rPr>
              <w:t>,187</w:t>
            </w:r>
          </w:p>
        </w:tc>
        <w:tc>
          <w:tcPr>
            <w:tcW w:w="797" w:type="pct"/>
            <w:vAlign w:val="center"/>
          </w:tcPr>
          <w:p w:rsidR="009E6B67" w:rsidRPr="00FA00D7" w:rsidRDefault="009E6B67" w:rsidP="009E6B67">
            <w:pPr>
              <w:widowControl w:val="0"/>
              <w:tabs>
                <w:tab w:val="left" w:pos="454"/>
              </w:tabs>
              <w:bidi/>
              <w:spacing w:line="276" w:lineRule="auto"/>
              <w:ind w:left="0" w:firstLine="0"/>
              <w:jc w:val="center"/>
              <w:rPr>
                <w:rFonts w:cs="B Nazanin"/>
                <w:sz w:val="20"/>
                <w:szCs w:val="20"/>
                <w:rtl/>
              </w:rPr>
            </w:pPr>
            <w:r w:rsidRPr="00FA00D7">
              <w:rPr>
                <w:rFonts w:cs="B Nazanin" w:hint="cs"/>
                <w:sz w:val="20"/>
                <w:szCs w:val="20"/>
                <w:rtl/>
              </w:rPr>
              <w:t>3/14</w:t>
            </w:r>
          </w:p>
        </w:tc>
      </w:tr>
      <w:tr w:rsidR="009E6B67" w:rsidRPr="00FA00D7" w:rsidTr="00FA00D7">
        <w:trPr>
          <w:jc w:val="center"/>
        </w:trPr>
        <w:tc>
          <w:tcPr>
            <w:tcW w:w="364" w:type="pct"/>
            <w:shd w:val="clear" w:color="auto" w:fill="8DB3E2" w:themeFill="text2" w:themeFillTint="66"/>
            <w:vAlign w:val="center"/>
          </w:tcPr>
          <w:p w:rsidR="009E6B67" w:rsidRPr="00FA00D7" w:rsidRDefault="009E6B67" w:rsidP="009E6B67">
            <w:pPr>
              <w:widowControl w:val="0"/>
              <w:tabs>
                <w:tab w:val="left" w:pos="454"/>
              </w:tabs>
              <w:bidi/>
              <w:spacing w:line="276" w:lineRule="auto"/>
              <w:ind w:left="0" w:firstLine="0"/>
              <w:jc w:val="center"/>
              <w:rPr>
                <w:rFonts w:cs="B Nazanin"/>
                <w:b/>
                <w:bCs/>
                <w:sz w:val="20"/>
                <w:szCs w:val="20"/>
                <w:rtl/>
              </w:rPr>
            </w:pPr>
            <w:r w:rsidRPr="00FA00D7">
              <w:rPr>
                <w:rFonts w:cs="B Nazanin" w:hint="cs"/>
                <w:b/>
                <w:bCs/>
                <w:sz w:val="20"/>
                <w:szCs w:val="20"/>
                <w:rtl/>
              </w:rPr>
              <w:t>1388</w:t>
            </w:r>
          </w:p>
        </w:tc>
        <w:tc>
          <w:tcPr>
            <w:tcW w:w="1497" w:type="pct"/>
            <w:vAlign w:val="center"/>
          </w:tcPr>
          <w:p w:rsidR="009E6B67" w:rsidRPr="00FA00D7" w:rsidRDefault="009E6B67" w:rsidP="009E6B67">
            <w:pPr>
              <w:widowControl w:val="0"/>
              <w:tabs>
                <w:tab w:val="left" w:pos="454"/>
              </w:tabs>
              <w:bidi/>
              <w:spacing w:line="276" w:lineRule="auto"/>
              <w:ind w:left="0" w:firstLine="0"/>
              <w:jc w:val="center"/>
              <w:rPr>
                <w:rFonts w:cs="B Nazanin"/>
                <w:sz w:val="20"/>
                <w:szCs w:val="20"/>
                <w:rtl/>
              </w:rPr>
            </w:pPr>
            <w:r w:rsidRPr="00FA00D7">
              <w:rPr>
                <w:rFonts w:cs="B Nazanin" w:hint="cs"/>
                <w:sz w:val="20"/>
                <w:szCs w:val="20"/>
                <w:rtl/>
              </w:rPr>
              <w:t>35</w:t>
            </w:r>
            <w:r w:rsidRPr="00FA00D7">
              <w:rPr>
                <w:rFonts w:cs="B Nazanin"/>
                <w:sz w:val="20"/>
                <w:szCs w:val="20"/>
                <w:rtl/>
              </w:rPr>
              <w:t>,936</w:t>
            </w:r>
          </w:p>
        </w:tc>
        <w:tc>
          <w:tcPr>
            <w:tcW w:w="1259" w:type="pct"/>
            <w:vAlign w:val="center"/>
          </w:tcPr>
          <w:p w:rsidR="009E6B67" w:rsidRPr="00FA00D7" w:rsidRDefault="009E6B67" w:rsidP="009E6B67">
            <w:pPr>
              <w:widowControl w:val="0"/>
              <w:tabs>
                <w:tab w:val="left" w:pos="454"/>
              </w:tabs>
              <w:bidi/>
              <w:spacing w:line="276" w:lineRule="auto"/>
              <w:ind w:left="0" w:firstLine="0"/>
              <w:jc w:val="center"/>
              <w:rPr>
                <w:rFonts w:cs="B Nazanin"/>
                <w:sz w:val="20"/>
                <w:szCs w:val="20"/>
                <w:rtl/>
              </w:rPr>
            </w:pPr>
            <w:r w:rsidRPr="00FA00D7">
              <w:rPr>
                <w:rFonts w:cs="B Nazanin" w:hint="cs"/>
                <w:sz w:val="20"/>
                <w:szCs w:val="20"/>
                <w:rtl/>
              </w:rPr>
              <w:t>9</w:t>
            </w:r>
            <w:r w:rsidRPr="00FA00D7">
              <w:rPr>
                <w:rFonts w:cs="B Nazanin"/>
                <w:sz w:val="20"/>
                <w:szCs w:val="20"/>
                <w:rtl/>
              </w:rPr>
              <w:t>,812</w:t>
            </w:r>
          </w:p>
        </w:tc>
        <w:tc>
          <w:tcPr>
            <w:tcW w:w="1083" w:type="pct"/>
            <w:vAlign w:val="center"/>
          </w:tcPr>
          <w:p w:rsidR="009E6B67" w:rsidRPr="00FA00D7" w:rsidRDefault="009E6B67" w:rsidP="009E6B67">
            <w:pPr>
              <w:widowControl w:val="0"/>
              <w:tabs>
                <w:tab w:val="left" w:pos="454"/>
              </w:tabs>
              <w:bidi/>
              <w:spacing w:line="276" w:lineRule="auto"/>
              <w:ind w:left="0" w:firstLine="0"/>
              <w:jc w:val="center"/>
              <w:rPr>
                <w:rFonts w:cs="B Nazanin"/>
                <w:sz w:val="20"/>
                <w:szCs w:val="20"/>
                <w:rtl/>
              </w:rPr>
            </w:pPr>
            <w:r w:rsidRPr="00FA00D7">
              <w:rPr>
                <w:rFonts w:cs="B Nazanin" w:hint="cs"/>
                <w:sz w:val="20"/>
                <w:szCs w:val="20"/>
                <w:rtl/>
              </w:rPr>
              <w:t>331</w:t>
            </w:r>
            <w:r w:rsidRPr="00FA00D7">
              <w:rPr>
                <w:rFonts w:cs="B Nazanin"/>
                <w:sz w:val="20"/>
                <w:szCs w:val="20"/>
                <w:rtl/>
              </w:rPr>
              <w:t>,015</w:t>
            </w:r>
          </w:p>
        </w:tc>
        <w:tc>
          <w:tcPr>
            <w:tcW w:w="797" w:type="pct"/>
            <w:vAlign w:val="center"/>
          </w:tcPr>
          <w:p w:rsidR="009E6B67" w:rsidRPr="00FA00D7" w:rsidRDefault="009E6B67" w:rsidP="009E6B67">
            <w:pPr>
              <w:widowControl w:val="0"/>
              <w:tabs>
                <w:tab w:val="left" w:pos="454"/>
              </w:tabs>
              <w:bidi/>
              <w:spacing w:line="276" w:lineRule="auto"/>
              <w:ind w:left="0" w:firstLine="0"/>
              <w:jc w:val="center"/>
              <w:rPr>
                <w:rFonts w:cs="B Nazanin"/>
                <w:sz w:val="20"/>
                <w:szCs w:val="20"/>
                <w:rtl/>
              </w:rPr>
            </w:pPr>
            <w:r w:rsidRPr="00FA00D7">
              <w:rPr>
                <w:rFonts w:cs="B Nazanin" w:hint="cs"/>
                <w:sz w:val="20"/>
                <w:szCs w:val="20"/>
                <w:rtl/>
              </w:rPr>
              <w:t>8/13</w:t>
            </w:r>
          </w:p>
        </w:tc>
      </w:tr>
      <w:tr w:rsidR="009E6B67" w:rsidRPr="00FA00D7" w:rsidTr="00FA00D7">
        <w:trPr>
          <w:jc w:val="center"/>
        </w:trPr>
        <w:tc>
          <w:tcPr>
            <w:tcW w:w="4203" w:type="pct"/>
            <w:gridSpan w:val="4"/>
            <w:vAlign w:val="center"/>
          </w:tcPr>
          <w:p w:rsidR="009E6B67" w:rsidRPr="00FA00D7" w:rsidRDefault="009E6B67" w:rsidP="009E6B67">
            <w:pPr>
              <w:widowControl w:val="0"/>
              <w:tabs>
                <w:tab w:val="left" w:pos="454"/>
              </w:tabs>
              <w:bidi/>
              <w:spacing w:line="276" w:lineRule="auto"/>
              <w:ind w:left="0" w:firstLine="0"/>
              <w:jc w:val="center"/>
              <w:rPr>
                <w:rFonts w:cs="B Nazanin"/>
                <w:sz w:val="20"/>
                <w:szCs w:val="20"/>
                <w:rtl/>
              </w:rPr>
            </w:pPr>
            <w:r w:rsidRPr="00FA00D7">
              <w:rPr>
                <w:rFonts w:cs="B Nazanin" w:hint="cs"/>
                <w:sz w:val="20"/>
                <w:szCs w:val="20"/>
                <w:rtl/>
              </w:rPr>
              <w:t>متوسط</w:t>
            </w:r>
          </w:p>
        </w:tc>
        <w:tc>
          <w:tcPr>
            <w:tcW w:w="797" w:type="pct"/>
            <w:vAlign w:val="center"/>
          </w:tcPr>
          <w:p w:rsidR="009E6B67" w:rsidRPr="00FA00D7" w:rsidRDefault="009E6B67" w:rsidP="009E6B67">
            <w:pPr>
              <w:widowControl w:val="0"/>
              <w:tabs>
                <w:tab w:val="left" w:pos="454"/>
              </w:tabs>
              <w:bidi/>
              <w:spacing w:line="276" w:lineRule="auto"/>
              <w:ind w:left="0" w:firstLine="0"/>
              <w:jc w:val="center"/>
              <w:rPr>
                <w:rFonts w:cs="B Nazanin"/>
                <w:sz w:val="20"/>
                <w:szCs w:val="20"/>
                <w:rtl/>
              </w:rPr>
            </w:pPr>
            <w:r w:rsidRPr="00FA00D7">
              <w:rPr>
                <w:rFonts w:cs="B Nazanin" w:hint="cs"/>
                <w:sz w:val="20"/>
                <w:szCs w:val="20"/>
                <w:rtl/>
              </w:rPr>
              <w:t>1/16</w:t>
            </w:r>
          </w:p>
        </w:tc>
      </w:tr>
    </w:tbl>
    <w:p w:rsidR="009E6B67" w:rsidRPr="009E6B67" w:rsidRDefault="009E6B67" w:rsidP="009E6B67">
      <w:pPr>
        <w:widowControl w:val="0"/>
        <w:tabs>
          <w:tab w:val="left" w:pos="454"/>
        </w:tabs>
        <w:bidi/>
        <w:spacing w:line="276" w:lineRule="auto"/>
        <w:ind w:left="0" w:firstLine="0"/>
        <w:rPr>
          <w:rFonts w:cs="B Nazanin"/>
          <w:rtl/>
        </w:rPr>
      </w:pPr>
      <w:r w:rsidRPr="009E6B67">
        <w:rPr>
          <w:rFonts w:cs="B Nazanin" w:hint="cs"/>
          <w:rtl/>
        </w:rPr>
        <w:t>(1) و (2) گزارش اقتصادی و ترازنامه بانک مرکزی جمهوری اسلامی ایران (1383 و 1388).</w:t>
      </w:r>
    </w:p>
    <w:p w:rsidR="009E6B67" w:rsidRPr="009E6B67" w:rsidRDefault="009E6B67" w:rsidP="009E6B67">
      <w:pPr>
        <w:widowControl w:val="0"/>
        <w:tabs>
          <w:tab w:val="left" w:pos="454"/>
        </w:tabs>
        <w:bidi/>
        <w:spacing w:line="276" w:lineRule="auto"/>
        <w:ind w:left="0" w:firstLine="0"/>
        <w:rPr>
          <w:rFonts w:cs="B Nazanin"/>
          <w:rtl/>
        </w:rPr>
      </w:pPr>
      <w:r w:rsidRPr="009E6B67">
        <w:rPr>
          <w:rFonts w:cs="B Nazanin" w:hint="cs"/>
          <w:rtl/>
        </w:rPr>
        <w:t>(3) بانک جهانی، اطلاعات سری زمانی (2009).</w:t>
      </w:r>
    </w:p>
    <w:p w:rsidR="009E6B67" w:rsidRPr="009E6B67" w:rsidRDefault="009E6B67" w:rsidP="009E6B67">
      <w:pPr>
        <w:widowControl w:val="0"/>
        <w:tabs>
          <w:tab w:val="left" w:pos="454"/>
        </w:tabs>
        <w:bidi/>
        <w:spacing w:line="276" w:lineRule="auto"/>
        <w:ind w:left="0" w:firstLine="0"/>
        <w:rPr>
          <w:rFonts w:cs="B Nazanin"/>
          <w:spacing w:val="-6"/>
          <w:rtl/>
        </w:rPr>
      </w:pPr>
      <w:r w:rsidRPr="009E6B67">
        <w:rPr>
          <w:rFonts w:cs="B Nazanin" w:hint="cs"/>
          <w:spacing w:val="-6"/>
          <w:rtl/>
        </w:rPr>
        <w:t>(4) محاسبات محقق (مجموع ارقام واردات واسطه‌ای و سرمایه‌ای بر تولید ناخالص داخلی تقسیم شده و حاصل به</w:t>
      </w:r>
      <w:r w:rsidRPr="009E6B67">
        <w:rPr>
          <w:rFonts w:cs="B Nazanin" w:hint="eastAsia"/>
          <w:spacing w:val="-6"/>
          <w:rtl/>
        </w:rPr>
        <w:t>‌</w:t>
      </w:r>
      <w:r w:rsidRPr="009E6B67">
        <w:rPr>
          <w:rFonts w:cs="B Nazanin" w:hint="cs"/>
          <w:spacing w:val="-6"/>
          <w:rtl/>
        </w:rPr>
        <w:t>صورت درصد بیان شده است).</w:t>
      </w:r>
    </w:p>
    <w:p w:rsidR="009E6B67" w:rsidRPr="009E6B67" w:rsidRDefault="009E6B67" w:rsidP="009E6B67">
      <w:pPr>
        <w:bidi/>
        <w:spacing w:line="276" w:lineRule="auto"/>
        <w:ind w:left="0" w:firstLine="0"/>
        <w:rPr>
          <w:rFonts w:cs="B Nazanin"/>
          <w:rtl/>
        </w:rPr>
      </w:pPr>
    </w:p>
    <w:p w:rsidR="009E6B67" w:rsidRPr="009E6B67" w:rsidRDefault="009E6B67" w:rsidP="009E6B67">
      <w:pPr>
        <w:bidi/>
        <w:spacing w:line="276" w:lineRule="auto"/>
        <w:ind w:left="0" w:firstLine="0"/>
        <w:rPr>
          <w:rFonts w:cs="B Nazanin"/>
          <w:rtl/>
        </w:rPr>
      </w:pPr>
      <w:r w:rsidRPr="009E6B67">
        <w:rPr>
          <w:rFonts w:cs="B Nazanin" w:hint="cs"/>
          <w:rtl/>
        </w:rPr>
        <w:t xml:space="preserve"> بخش صنعت 80 درصد به واردات وابسته است. قیمت تمام</w:t>
      </w:r>
      <w:r w:rsidRPr="009E6B67">
        <w:rPr>
          <w:rFonts w:cs="B Nazanin" w:hint="cs"/>
          <w:rtl/>
        </w:rPr>
        <w:softHyphen/>
        <w:t>شده در بنگاه</w:t>
      </w:r>
      <w:r w:rsidRPr="009E6B67">
        <w:rPr>
          <w:rFonts w:cs="B Nazanin" w:hint="cs"/>
          <w:rtl/>
        </w:rPr>
        <w:softHyphen/>
        <w:t>های داخلی بی</w:t>
      </w:r>
      <w:r w:rsidRPr="009E6B67">
        <w:rPr>
          <w:rFonts w:cs="B Nazanin" w:hint="cs"/>
          <w:rtl/>
        </w:rPr>
        <w:softHyphen/>
        <w:t>ثبات و رو به افزایش است و نسبت به قیمت</w:t>
      </w:r>
      <w:r w:rsidRPr="009E6B67">
        <w:rPr>
          <w:rFonts w:cs="B Nazanin" w:hint="cs"/>
          <w:rtl/>
        </w:rPr>
        <w:softHyphen/>
        <w:t>های کالاهای رقیب خارجی بیشتر است. عمده منابع پولی و ارزی و انسانی در بخش پررونق غیرقابل مبادله صرف می</w:t>
      </w:r>
      <w:r w:rsidRPr="009E6B67">
        <w:rPr>
          <w:rFonts w:cs="B Nazanin" w:hint="cs"/>
          <w:rtl/>
        </w:rPr>
        <w:softHyphen/>
        <w:t>شود و نسبت کالاهای قابل مبادله به غیرقابل مبادله در حال افزایش است. همچنین اقتصادهایی که در آنها هزینه تحقیق و توسعه ناچیز است و در کنار جنبه</w:t>
      </w:r>
      <w:r w:rsidRPr="009E6B67">
        <w:rPr>
          <w:rFonts w:cs="B Nazanin" w:hint="cs"/>
          <w:rtl/>
        </w:rPr>
        <w:softHyphen/>
        <w:t>های سخت</w:t>
      </w:r>
      <w:r w:rsidRPr="009E6B67">
        <w:rPr>
          <w:rFonts w:cs="B Nazanin" w:hint="cs"/>
          <w:rtl/>
        </w:rPr>
        <w:softHyphen/>
        <w:t>افزاری صنعت به جنبه</w:t>
      </w:r>
      <w:r w:rsidRPr="009E6B67">
        <w:rPr>
          <w:rFonts w:cs="B Nazanin" w:hint="cs"/>
          <w:rtl/>
        </w:rPr>
        <w:softHyphen/>
        <w:t>های نرم افزاری در آن توجه نمی</w:t>
      </w:r>
      <w:r w:rsidRPr="009E6B67">
        <w:rPr>
          <w:rFonts w:cs="B Nazanin" w:hint="cs"/>
          <w:rtl/>
        </w:rPr>
        <w:softHyphen/>
        <w:t>شود، در اقتصادهایی که منابع ارزی</w:t>
      </w:r>
      <w:r w:rsidRPr="009E6B67">
        <w:rPr>
          <w:rFonts w:cs="B Nazanin" w:hint="cs"/>
          <w:rtl/>
        </w:rPr>
        <w:softHyphen/>
        <w:t>اش از فروش مواد خام طبیعی تامین می</w:t>
      </w:r>
      <w:r w:rsidRPr="009E6B67">
        <w:rPr>
          <w:rFonts w:cs="B Nazanin" w:hint="cs"/>
          <w:rtl/>
        </w:rPr>
        <w:softHyphen/>
        <w:t>شود و در برخی نوسانات شدید ناشی از شوک برونزا قرار دارد ، در اقتصادهایی که کشش عرضه صادرات پایین و تقاضای واردات در قلمرو مصرف و کالاهای واسطه</w:t>
      </w:r>
      <w:r w:rsidRPr="009E6B67">
        <w:rPr>
          <w:rFonts w:cs="B Nazanin" w:hint="cs"/>
          <w:rtl/>
        </w:rPr>
        <w:softHyphen/>
        <w:t>ای ، سرمایه</w:t>
      </w:r>
      <w:r w:rsidRPr="009E6B67">
        <w:rPr>
          <w:rFonts w:cs="B Nazanin" w:hint="cs"/>
          <w:rtl/>
        </w:rPr>
        <w:softHyphen/>
        <w:t>ای و مواد اولیه کم کشش یا بی</w:t>
      </w:r>
      <w:r w:rsidRPr="009E6B67">
        <w:rPr>
          <w:rFonts w:cs="B Nazanin" w:hint="cs"/>
          <w:rtl/>
        </w:rPr>
        <w:softHyphen/>
        <w:t>کشش است، قاعدتا باید محدودیت</w:t>
      </w:r>
      <w:r w:rsidRPr="009E6B67">
        <w:rPr>
          <w:rFonts w:cs="B Nazanin" w:hint="cs"/>
          <w:rtl/>
        </w:rPr>
        <w:softHyphen/>
        <w:t>های تعرفه</w:t>
      </w:r>
      <w:r w:rsidRPr="009E6B67">
        <w:rPr>
          <w:rFonts w:cs="B Nazanin" w:hint="cs"/>
          <w:rtl/>
        </w:rPr>
        <w:softHyphen/>
        <w:t>ای و مقداری وضع</w:t>
      </w:r>
      <w:r w:rsidRPr="009E6B67">
        <w:rPr>
          <w:rFonts w:cs="B Nazanin" w:hint="cs"/>
          <w:rtl/>
        </w:rPr>
        <w:softHyphen/>
        <w:t>کنند و از اقتصاد ملی و تولید داخلی خود حمایت کنند.</w:t>
      </w:r>
      <w:r w:rsidRPr="009E6B67">
        <w:rPr>
          <w:rFonts w:cs="B Nazanin" w:hint="cs"/>
          <w:noProof/>
          <w:rtl/>
        </w:rPr>
        <w:t xml:space="preserve">   </w:t>
      </w:r>
    </w:p>
    <w:p w:rsidR="009E6B67" w:rsidRPr="009E6B67" w:rsidRDefault="009E6B67" w:rsidP="009E6B67">
      <w:pPr>
        <w:bidi/>
        <w:spacing w:line="276" w:lineRule="auto"/>
        <w:ind w:left="0" w:firstLine="0"/>
        <w:rPr>
          <w:rFonts w:cs="B Nazanin"/>
        </w:rPr>
      </w:pPr>
      <w:r w:rsidRPr="009E6B67">
        <w:rPr>
          <w:rFonts w:cs="B Nazanin" w:hint="cs"/>
          <w:rtl/>
        </w:rPr>
        <w:t>البته حمایت باید محدود، مشروط و زماندار باشد و حمایت شونده باید پاسخگو و مسئول باشد و نسبت به حساسیت</w:t>
      </w:r>
      <w:r w:rsidRPr="009E6B67">
        <w:rPr>
          <w:rFonts w:cs="B Nazanin" w:hint="cs"/>
          <w:rtl/>
        </w:rPr>
        <w:softHyphen/>
        <w:t>های زمان خود را تعدیل نماید.اما حتی اگر حمایت</w:t>
      </w:r>
      <w:r w:rsidRPr="009E6B67">
        <w:rPr>
          <w:rFonts w:cs="B Nazanin" w:hint="cs"/>
          <w:rtl/>
        </w:rPr>
        <w:softHyphen/>
        <w:t>ها ناصحیح باشد نباید از حمایت صحیح غافل شد زیرا در غیر اینصورت اقتصاد داخلی بیش از پیش تضعیف خواهد شد. حمایت هوشمند، وضع تعرفه و محدودیت</w:t>
      </w:r>
      <w:r w:rsidRPr="009E6B67">
        <w:rPr>
          <w:rFonts w:cs="B Nazanin" w:hint="cs"/>
          <w:rtl/>
        </w:rPr>
        <w:softHyphen/>
        <w:t>های مقداری انعطاف</w:t>
      </w:r>
      <w:r w:rsidRPr="009E6B67">
        <w:rPr>
          <w:rFonts w:cs="B Nazanin" w:hint="cs"/>
          <w:rtl/>
        </w:rPr>
        <w:softHyphen/>
        <w:t xml:space="preserve">پذیر و حساب شده و وجود اختلاف سطح بین کالاهای داخل و خارج به لحاظ قیمت تمام شده ، کیفیت و رقابت </w:t>
      </w:r>
      <w:r w:rsidRPr="009E6B67">
        <w:rPr>
          <w:rFonts w:cs="B Nazanin" w:hint="cs"/>
          <w:rtl/>
        </w:rPr>
        <w:softHyphen/>
        <w:t>پذیری و فناوری زمینه را برای قاچاق واردات کالا و بنابراین قاچاق ارز فراهم می</w:t>
      </w:r>
      <w:r w:rsidRPr="009E6B67">
        <w:rPr>
          <w:rFonts w:cs="B Nazanin" w:hint="cs"/>
          <w:rtl/>
        </w:rPr>
        <w:softHyphen/>
        <w:t>کند.خصوصا اگر درجه فساد و یا ادراک فساد در اقتصاد بالا باشد، حوزه تجارت خارجی در شرایط نبود نظارت مناسب به جولانگاه عوامل قاچاق کالا و ارز تبدیل می</w:t>
      </w:r>
      <w:r w:rsidRPr="009E6B67">
        <w:rPr>
          <w:rFonts w:cs="B Nazanin" w:hint="cs"/>
          <w:rtl/>
        </w:rPr>
        <w:softHyphen/>
        <w:t>شود. البته عده</w:t>
      </w:r>
      <w:r w:rsidRPr="009E6B67">
        <w:rPr>
          <w:rFonts w:cs="B Nazanin" w:hint="cs"/>
          <w:rtl/>
        </w:rPr>
        <w:softHyphen/>
        <w:t>ای تحلیل می</w:t>
      </w:r>
      <w:r w:rsidRPr="009E6B67">
        <w:rPr>
          <w:rFonts w:cs="B Nazanin" w:hint="cs"/>
          <w:rtl/>
        </w:rPr>
        <w:softHyphen/>
        <w:t>کند که وضع مقررات محدودکننده سفت و سخت در حوزه تجارت و وضع محدودیت</w:t>
      </w:r>
      <w:r w:rsidRPr="009E6B67">
        <w:rPr>
          <w:rFonts w:cs="B Nazanin" w:hint="cs"/>
          <w:rtl/>
        </w:rPr>
        <w:softHyphen/>
        <w:t>های مقداری و تعرفه</w:t>
      </w:r>
      <w:r w:rsidRPr="009E6B67">
        <w:rPr>
          <w:rFonts w:cs="B Nazanin" w:hint="cs"/>
          <w:rtl/>
        </w:rPr>
        <w:softHyphen/>
        <w:t>ای شدید و تغیر مکرر سیاست</w:t>
      </w:r>
      <w:r w:rsidRPr="009E6B67">
        <w:rPr>
          <w:rFonts w:cs="B Nazanin" w:hint="cs"/>
          <w:rtl/>
        </w:rPr>
        <w:softHyphen/>
        <w:t>های تجاری عامل پیدایش قاچاق کالا و ارز است و اظهار می</w:t>
      </w:r>
      <w:r w:rsidRPr="009E6B67">
        <w:rPr>
          <w:rFonts w:cs="B Nazanin" w:hint="cs"/>
          <w:rtl/>
        </w:rPr>
        <w:softHyphen/>
        <w:t xml:space="preserve">دارند که اگر ما در این حوزه مقررات </w:t>
      </w:r>
      <w:r w:rsidRPr="009E6B67">
        <w:rPr>
          <w:rFonts w:cs="B Nazanin" w:hint="cs"/>
          <w:rtl/>
        </w:rPr>
        <w:softHyphen/>
        <w:t>زدایی کنیم این مشکل حل می</w:t>
      </w:r>
      <w:r w:rsidRPr="009E6B67">
        <w:rPr>
          <w:rFonts w:cs="B Nazanin" w:hint="cs"/>
          <w:rtl/>
        </w:rPr>
        <w:softHyphen/>
        <w:t>شود. به این نوع تحلیل</w:t>
      </w:r>
      <w:r w:rsidRPr="009E6B67">
        <w:rPr>
          <w:rFonts w:cs="B Nazanin" w:hint="cs"/>
          <w:rtl/>
        </w:rPr>
        <w:softHyphen/>
        <w:t>ها از مبنا خدشه وارد است زیرا وقتی وضعیت اقتصاد به گونه</w:t>
      </w:r>
      <w:r w:rsidRPr="009E6B67">
        <w:rPr>
          <w:rFonts w:cs="B Nazanin" w:hint="cs"/>
          <w:rtl/>
        </w:rPr>
        <w:softHyphen/>
        <w:t>ای باشد که برشمردیم لاجرم باید از تولیدات داخلی حمایت صورت گیرد. (تنها حمایت صحیح). اگر ما صد سال هم حمایت ناصحیح اعمال کنیم نمی</w:t>
      </w:r>
      <w:r w:rsidRPr="009E6B67">
        <w:rPr>
          <w:rFonts w:cs="B Nazanin" w:hint="cs"/>
          <w:rtl/>
        </w:rPr>
        <w:softHyphen/>
        <w:t>توانیم به این بهانه که حمایت مستمر جواب نداده است از اعمال حمایت صحیح ، محدود و زماندار غفلت کنیم.</w:t>
      </w:r>
    </w:p>
    <w:p w:rsidR="009E6B67" w:rsidRPr="009E6B67" w:rsidRDefault="009E6B67" w:rsidP="009E6B67">
      <w:pPr>
        <w:tabs>
          <w:tab w:val="left" w:pos="870"/>
        </w:tabs>
        <w:bidi/>
        <w:spacing w:line="276" w:lineRule="auto"/>
        <w:ind w:left="0" w:firstLine="0"/>
        <w:rPr>
          <w:rFonts w:cs="B Nazanin"/>
          <w:color w:val="000000" w:themeColor="text1"/>
          <w:rtl/>
        </w:rPr>
      </w:pPr>
      <w:r w:rsidRPr="009E6B67">
        <w:rPr>
          <w:rFonts w:cs="B Nazanin" w:hint="cs"/>
          <w:color w:val="000000" w:themeColor="text1"/>
          <w:rtl/>
        </w:rPr>
        <w:t>وقتی دولت برای کنترل تورم به واردات متوسل می‌شود یعنی تولیدات داخلی به لحاظ کیفیت و کمیت توان رقابت با همتایان خارجی خود را ندارند و این وضعیت نشان از یک اقتصاد وابسته به ارز و خارج است نه یک اقتصاد با ثبات که در مسیر توسعه گام برمی</w:t>
      </w:r>
      <w:r w:rsidRPr="009E6B67">
        <w:rPr>
          <w:rFonts w:cs="B Nazanin"/>
          <w:color w:val="000000" w:themeColor="text1"/>
          <w:rtl/>
        </w:rPr>
        <w:softHyphen/>
      </w:r>
      <w:r w:rsidRPr="009E6B67">
        <w:rPr>
          <w:rFonts w:cs="B Nazanin" w:hint="cs"/>
          <w:color w:val="000000" w:themeColor="text1"/>
          <w:rtl/>
        </w:rPr>
        <w:t xml:space="preserve">دارد. ملاحظه می گردد که در بین سالهای 1387 تا 1389 وقتی درآمدهای ارزی فوران میکند وابستگی به واردات هم افزایش می یابد بطور مثال در صنعت خودروسازی به تدریج سهم قطعات تولید داخل، کاهش و سهم قطعات چینی وارداتی جایگزین، افزایش می یابد. این وضعیت صادرات و واردات </w:t>
      </w:r>
      <w:r w:rsidRPr="009E6B67">
        <w:rPr>
          <w:rFonts w:cs="B Nazanin" w:hint="cs"/>
          <w:color w:val="000000" w:themeColor="text1"/>
          <w:rtl/>
        </w:rPr>
        <w:lastRenderedPageBreak/>
        <w:t>باعث گردیده که کشش عرضه صادرات غیرنفتی در اقتصاد محدود و کشش تقاضای واردات نیز به خاطر شدت وابستگی در قلمرو مصرف و تولید اندک باشد.</w:t>
      </w:r>
    </w:p>
    <w:p w:rsidR="009E6B67" w:rsidRPr="00FA00D7" w:rsidRDefault="009E6B67" w:rsidP="00FA00D7">
      <w:pPr>
        <w:pStyle w:val="NoSpacing"/>
        <w:bidi/>
        <w:spacing w:line="276" w:lineRule="auto"/>
        <w:jc w:val="center"/>
        <w:rPr>
          <w:rFonts w:cs="B Nazanin"/>
          <w:b/>
          <w:bCs/>
          <w:color w:val="000000" w:themeColor="text1"/>
          <w:sz w:val="20"/>
          <w:szCs w:val="20"/>
          <w:rtl/>
        </w:rPr>
      </w:pPr>
      <w:bookmarkStart w:id="21" w:name="_Toc412322063"/>
      <w:r w:rsidRPr="00FA00D7">
        <w:rPr>
          <w:rFonts w:cs="B Nazanin" w:hint="eastAsia"/>
          <w:b/>
          <w:bCs/>
          <w:sz w:val="20"/>
          <w:szCs w:val="20"/>
          <w:rtl/>
        </w:rPr>
        <w:t>ترک</w:t>
      </w:r>
      <w:r w:rsidRPr="00FA00D7">
        <w:rPr>
          <w:rFonts w:cs="B Nazanin" w:hint="cs"/>
          <w:b/>
          <w:bCs/>
          <w:sz w:val="20"/>
          <w:szCs w:val="20"/>
          <w:rtl/>
        </w:rPr>
        <w:t>ی</w:t>
      </w:r>
      <w:r w:rsidRPr="00FA00D7">
        <w:rPr>
          <w:rFonts w:cs="B Nazanin" w:hint="eastAsia"/>
          <w:b/>
          <w:bCs/>
          <w:sz w:val="20"/>
          <w:szCs w:val="20"/>
          <w:rtl/>
        </w:rPr>
        <w:t>ب</w:t>
      </w:r>
      <w:r w:rsidRPr="00FA00D7">
        <w:rPr>
          <w:rFonts w:cs="B Nazanin"/>
          <w:b/>
          <w:bCs/>
          <w:sz w:val="20"/>
          <w:szCs w:val="20"/>
          <w:rtl/>
        </w:rPr>
        <w:t xml:space="preserve"> </w:t>
      </w:r>
      <w:r w:rsidRPr="00FA00D7">
        <w:rPr>
          <w:rFonts w:cs="B Nazanin" w:hint="eastAsia"/>
          <w:b/>
          <w:bCs/>
          <w:sz w:val="20"/>
          <w:szCs w:val="20"/>
          <w:rtl/>
        </w:rPr>
        <w:t>واردات</w:t>
      </w:r>
      <w:bookmarkEnd w:id="21"/>
    </w:p>
    <w:p w:rsidR="009E6B67" w:rsidRPr="00FA00D7" w:rsidRDefault="009E6B67" w:rsidP="009E6B67">
      <w:pPr>
        <w:tabs>
          <w:tab w:val="left" w:pos="870"/>
        </w:tabs>
        <w:bidi/>
        <w:spacing w:line="276" w:lineRule="auto"/>
        <w:ind w:left="0" w:firstLine="0"/>
        <w:rPr>
          <w:rFonts w:cs="B Nazanin"/>
          <w:color w:val="000000" w:themeColor="text1"/>
          <w:sz w:val="20"/>
          <w:szCs w:val="20"/>
          <w:rtl/>
        </w:rPr>
      </w:pPr>
      <w:r w:rsidRPr="00FA00D7">
        <w:rPr>
          <w:rFonts w:cs="B Nazanin" w:hint="cs"/>
          <w:color w:val="000000" w:themeColor="text1"/>
          <w:sz w:val="20"/>
          <w:szCs w:val="20"/>
          <w:rtl/>
        </w:rPr>
        <w:t>(میلیون دلار)</w:t>
      </w:r>
    </w:p>
    <w:tbl>
      <w:tblPr>
        <w:bidiVisual/>
        <w:tblW w:w="8820" w:type="dxa"/>
        <w:jc w:val="center"/>
        <w:tblInd w:w="93" w:type="dxa"/>
        <w:tblLook w:val="04A0"/>
      </w:tblPr>
      <w:tblGrid>
        <w:gridCol w:w="1080"/>
        <w:gridCol w:w="1080"/>
        <w:gridCol w:w="2604"/>
        <w:gridCol w:w="2127"/>
        <w:gridCol w:w="1929"/>
      </w:tblGrid>
      <w:tr w:rsidR="009E6B67" w:rsidRPr="00FA00D7" w:rsidTr="00FA00D7">
        <w:trPr>
          <w:trHeight w:val="420"/>
          <w:jc w:val="center"/>
        </w:trPr>
        <w:tc>
          <w:tcPr>
            <w:tcW w:w="108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9E6B67" w:rsidRPr="00FA00D7" w:rsidRDefault="009E6B67" w:rsidP="00FA00D7">
            <w:pPr>
              <w:bidi/>
              <w:spacing w:line="276" w:lineRule="auto"/>
              <w:ind w:left="0" w:firstLine="0"/>
              <w:jc w:val="center"/>
              <w:rPr>
                <w:rFonts w:ascii="Calibri" w:eastAsia="Times New Roman" w:hAnsi="Calibri" w:cs="B Nazanin"/>
                <w:b/>
                <w:bCs/>
                <w:color w:val="000000"/>
                <w:sz w:val="20"/>
                <w:szCs w:val="20"/>
              </w:rPr>
            </w:pPr>
            <w:r w:rsidRPr="00FA00D7">
              <w:rPr>
                <w:rFonts w:ascii="Calibri" w:eastAsia="Times New Roman" w:hAnsi="Calibri" w:cs="B Nazanin" w:hint="cs"/>
                <w:b/>
                <w:bCs/>
                <w:color w:val="000000"/>
                <w:sz w:val="20"/>
                <w:szCs w:val="20"/>
                <w:rtl/>
              </w:rPr>
              <w:t>سال</w:t>
            </w:r>
          </w:p>
        </w:tc>
        <w:tc>
          <w:tcPr>
            <w:tcW w:w="108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9E6B67" w:rsidRPr="00FA00D7" w:rsidRDefault="009E6B67" w:rsidP="00FA00D7">
            <w:pPr>
              <w:bidi/>
              <w:spacing w:line="276" w:lineRule="auto"/>
              <w:ind w:left="0" w:firstLine="0"/>
              <w:jc w:val="center"/>
              <w:rPr>
                <w:rFonts w:ascii="Calibri" w:eastAsia="Times New Roman" w:hAnsi="Calibri" w:cs="B Nazanin"/>
                <w:b/>
                <w:bCs/>
                <w:color w:val="000000"/>
                <w:sz w:val="20"/>
                <w:szCs w:val="20"/>
              </w:rPr>
            </w:pPr>
            <w:r w:rsidRPr="00FA00D7">
              <w:rPr>
                <w:rFonts w:ascii="Calibri" w:eastAsia="Times New Roman" w:hAnsi="Calibri" w:cs="B Nazanin" w:hint="cs"/>
                <w:b/>
                <w:bCs/>
                <w:color w:val="000000"/>
                <w:sz w:val="20"/>
                <w:szCs w:val="20"/>
                <w:rtl/>
              </w:rPr>
              <w:t>واردات کل</w:t>
            </w:r>
          </w:p>
        </w:tc>
        <w:tc>
          <w:tcPr>
            <w:tcW w:w="260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9E6B67" w:rsidRPr="00FA00D7" w:rsidRDefault="009E6B67" w:rsidP="00FA00D7">
            <w:pPr>
              <w:bidi/>
              <w:spacing w:line="276" w:lineRule="auto"/>
              <w:ind w:left="0" w:firstLine="0"/>
              <w:jc w:val="center"/>
              <w:rPr>
                <w:rFonts w:ascii="Calibri" w:eastAsia="Times New Roman" w:hAnsi="Calibri" w:cs="B Nazanin"/>
                <w:b/>
                <w:bCs/>
                <w:color w:val="000000"/>
                <w:sz w:val="20"/>
                <w:szCs w:val="20"/>
                <w:rtl/>
              </w:rPr>
            </w:pPr>
            <w:r w:rsidRPr="00FA00D7">
              <w:rPr>
                <w:rFonts w:ascii="Calibri" w:eastAsia="Times New Roman" w:hAnsi="Calibri" w:cs="B Nazanin" w:hint="cs"/>
                <w:b/>
                <w:bCs/>
                <w:color w:val="000000"/>
                <w:sz w:val="20"/>
                <w:szCs w:val="20"/>
                <w:rtl/>
              </w:rPr>
              <w:t>مواد اولیه و کالاهای واسطه ای</w:t>
            </w:r>
          </w:p>
          <w:p w:rsidR="009E6B67" w:rsidRPr="00FA00D7" w:rsidRDefault="009E6B67" w:rsidP="00FA00D7">
            <w:pPr>
              <w:bidi/>
              <w:spacing w:line="276" w:lineRule="auto"/>
              <w:ind w:left="0" w:firstLine="0"/>
              <w:jc w:val="center"/>
              <w:rPr>
                <w:rFonts w:ascii="Calibri" w:eastAsia="Times New Roman" w:hAnsi="Calibri" w:cs="B Nazanin"/>
                <w:b/>
                <w:bCs/>
                <w:color w:val="000000"/>
                <w:sz w:val="20"/>
                <w:szCs w:val="20"/>
              </w:rPr>
            </w:pPr>
            <w:r w:rsidRPr="00FA00D7">
              <w:rPr>
                <w:rFonts w:ascii="Calibri" w:eastAsia="Times New Roman" w:hAnsi="Calibri" w:cs="B Nazanin" w:hint="cs"/>
                <w:b/>
                <w:bCs/>
                <w:color w:val="000000"/>
                <w:sz w:val="20"/>
                <w:szCs w:val="20"/>
                <w:rtl/>
              </w:rPr>
              <w:t>(درصد)</w:t>
            </w:r>
          </w:p>
        </w:tc>
        <w:tc>
          <w:tcPr>
            <w:tcW w:w="2127"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9E6B67" w:rsidRPr="00FA00D7" w:rsidRDefault="009E6B67" w:rsidP="00FA00D7">
            <w:pPr>
              <w:bidi/>
              <w:spacing w:line="276" w:lineRule="auto"/>
              <w:ind w:left="0" w:firstLine="0"/>
              <w:jc w:val="center"/>
              <w:rPr>
                <w:rFonts w:ascii="Calibri" w:eastAsia="Times New Roman" w:hAnsi="Calibri" w:cs="B Nazanin"/>
                <w:b/>
                <w:bCs/>
                <w:color w:val="000000"/>
                <w:sz w:val="20"/>
                <w:szCs w:val="20"/>
                <w:rtl/>
              </w:rPr>
            </w:pPr>
            <w:r w:rsidRPr="00FA00D7">
              <w:rPr>
                <w:rFonts w:ascii="Calibri" w:eastAsia="Times New Roman" w:hAnsi="Calibri" w:cs="B Nazanin" w:hint="cs"/>
                <w:b/>
                <w:bCs/>
                <w:color w:val="000000"/>
                <w:sz w:val="20"/>
                <w:szCs w:val="20"/>
                <w:rtl/>
              </w:rPr>
              <w:t>کالاهای سرمایه ای</w:t>
            </w:r>
          </w:p>
          <w:p w:rsidR="009E6B67" w:rsidRPr="00FA00D7" w:rsidRDefault="009E6B67" w:rsidP="00FA00D7">
            <w:pPr>
              <w:bidi/>
              <w:spacing w:line="276" w:lineRule="auto"/>
              <w:ind w:left="0" w:firstLine="0"/>
              <w:jc w:val="center"/>
              <w:rPr>
                <w:rFonts w:ascii="Calibri" w:eastAsia="Times New Roman" w:hAnsi="Calibri" w:cs="B Nazanin"/>
                <w:b/>
                <w:bCs/>
                <w:color w:val="000000"/>
                <w:sz w:val="20"/>
                <w:szCs w:val="20"/>
              </w:rPr>
            </w:pPr>
            <w:r w:rsidRPr="00FA00D7">
              <w:rPr>
                <w:rFonts w:ascii="Calibri" w:eastAsia="Times New Roman" w:hAnsi="Calibri" w:cs="B Nazanin" w:hint="cs"/>
                <w:b/>
                <w:bCs/>
                <w:color w:val="000000"/>
                <w:sz w:val="20"/>
                <w:szCs w:val="20"/>
                <w:rtl/>
              </w:rPr>
              <w:t>(درصد)</w:t>
            </w:r>
          </w:p>
        </w:tc>
        <w:tc>
          <w:tcPr>
            <w:tcW w:w="1929"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9E6B67" w:rsidRPr="00FA00D7" w:rsidRDefault="009E6B67" w:rsidP="00FA00D7">
            <w:pPr>
              <w:bidi/>
              <w:spacing w:line="276" w:lineRule="auto"/>
              <w:ind w:left="0" w:firstLine="0"/>
              <w:jc w:val="center"/>
              <w:rPr>
                <w:rFonts w:ascii="Calibri" w:eastAsia="Times New Roman" w:hAnsi="Calibri" w:cs="B Nazanin"/>
                <w:b/>
                <w:bCs/>
                <w:color w:val="000000"/>
                <w:sz w:val="20"/>
                <w:szCs w:val="20"/>
                <w:rtl/>
              </w:rPr>
            </w:pPr>
            <w:r w:rsidRPr="00FA00D7">
              <w:rPr>
                <w:rFonts w:ascii="Calibri" w:eastAsia="Times New Roman" w:hAnsi="Calibri" w:cs="B Nazanin" w:hint="cs"/>
                <w:b/>
                <w:bCs/>
                <w:color w:val="000000"/>
                <w:sz w:val="20"/>
                <w:szCs w:val="20"/>
                <w:rtl/>
              </w:rPr>
              <w:t>کالاهای مصرفی</w:t>
            </w:r>
          </w:p>
          <w:p w:rsidR="009E6B67" w:rsidRPr="00FA00D7" w:rsidRDefault="009E6B67" w:rsidP="00FA00D7">
            <w:pPr>
              <w:bidi/>
              <w:spacing w:line="276" w:lineRule="auto"/>
              <w:ind w:left="0" w:firstLine="0"/>
              <w:jc w:val="center"/>
              <w:rPr>
                <w:rFonts w:ascii="Calibri" w:eastAsia="Times New Roman" w:hAnsi="Calibri" w:cs="B Nazanin"/>
                <w:b/>
                <w:bCs/>
                <w:color w:val="000000"/>
                <w:sz w:val="20"/>
                <w:szCs w:val="20"/>
              </w:rPr>
            </w:pPr>
            <w:r w:rsidRPr="00FA00D7">
              <w:rPr>
                <w:rFonts w:ascii="Calibri" w:eastAsia="Times New Roman" w:hAnsi="Calibri" w:cs="B Nazanin" w:hint="cs"/>
                <w:b/>
                <w:bCs/>
                <w:color w:val="000000"/>
                <w:sz w:val="20"/>
                <w:szCs w:val="20"/>
                <w:rtl/>
              </w:rPr>
              <w:t>(درصد)</w:t>
            </w:r>
          </w:p>
        </w:tc>
      </w:tr>
      <w:tr w:rsidR="009E6B67" w:rsidRPr="00FA00D7" w:rsidTr="00FA00D7">
        <w:trPr>
          <w:trHeight w:val="420"/>
          <w:jc w:val="center"/>
        </w:trPr>
        <w:tc>
          <w:tcPr>
            <w:tcW w:w="108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9E6B67" w:rsidRPr="00FA00D7" w:rsidRDefault="009E6B67" w:rsidP="00FA00D7">
            <w:pPr>
              <w:bidi/>
              <w:spacing w:line="276" w:lineRule="auto"/>
              <w:ind w:left="0" w:firstLine="0"/>
              <w:jc w:val="center"/>
              <w:rPr>
                <w:rFonts w:ascii="Calibri" w:eastAsia="Times New Roman" w:hAnsi="Calibri" w:cs="B Nazanin"/>
                <w:b/>
                <w:bCs/>
                <w:color w:val="000000"/>
                <w:sz w:val="20"/>
                <w:szCs w:val="20"/>
              </w:rPr>
            </w:pPr>
            <w:r w:rsidRPr="00FA00D7">
              <w:rPr>
                <w:rFonts w:ascii="Calibri" w:eastAsia="Times New Roman" w:hAnsi="Calibri" w:cs="B Nazanin" w:hint="cs"/>
                <w:b/>
                <w:bCs/>
                <w:color w:val="000000"/>
                <w:sz w:val="20"/>
                <w:szCs w:val="20"/>
              </w:rPr>
              <w:t>1382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E6B67" w:rsidRPr="00FA00D7" w:rsidRDefault="009E6B67" w:rsidP="00FA00D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Pr>
              <w:t>26597</w:t>
            </w:r>
          </w:p>
        </w:tc>
        <w:tc>
          <w:tcPr>
            <w:tcW w:w="2604" w:type="dxa"/>
            <w:tcBorders>
              <w:top w:val="nil"/>
              <w:left w:val="single" w:sz="4" w:space="0" w:color="auto"/>
              <w:bottom w:val="single" w:sz="4" w:space="0" w:color="auto"/>
              <w:right w:val="single" w:sz="4" w:space="0" w:color="auto"/>
            </w:tcBorders>
            <w:shd w:val="clear" w:color="auto" w:fill="auto"/>
            <w:noWrap/>
            <w:vAlign w:val="center"/>
            <w:hideMark/>
          </w:tcPr>
          <w:p w:rsidR="009E6B67" w:rsidRPr="00FA00D7" w:rsidRDefault="009E6B67" w:rsidP="00FA00D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Pr>
              <w:t>45</w:t>
            </w:r>
          </w:p>
        </w:tc>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9E6B67" w:rsidRPr="00FA00D7" w:rsidRDefault="009E6B67" w:rsidP="00FA00D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Pr>
              <w:t>42</w:t>
            </w:r>
          </w:p>
        </w:tc>
        <w:tc>
          <w:tcPr>
            <w:tcW w:w="1929" w:type="dxa"/>
            <w:tcBorders>
              <w:top w:val="nil"/>
              <w:left w:val="single" w:sz="4" w:space="0" w:color="auto"/>
              <w:bottom w:val="single" w:sz="4" w:space="0" w:color="auto"/>
              <w:right w:val="single" w:sz="4" w:space="0" w:color="auto"/>
            </w:tcBorders>
            <w:shd w:val="clear" w:color="auto" w:fill="auto"/>
            <w:noWrap/>
            <w:vAlign w:val="center"/>
            <w:hideMark/>
          </w:tcPr>
          <w:p w:rsidR="009E6B67" w:rsidRPr="00FA00D7" w:rsidRDefault="009E6B67" w:rsidP="00FA00D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Pr>
              <w:t>13</w:t>
            </w:r>
          </w:p>
        </w:tc>
      </w:tr>
      <w:tr w:rsidR="009E6B67" w:rsidRPr="00FA00D7" w:rsidTr="00FA00D7">
        <w:trPr>
          <w:trHeight w:val="420"/>
          <w:jc w:val="center"/>
        </w:trPr>
        <w:tc>
          <w:tcPr>
            <w:tcW w:w="108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9E6B67" w:rsidRPr="00FA00D7" w:rsidRDefault="009E6B67" w:rsidP="00FA00D7">
            <w:pPr>
              <w:bidi/>
              <w:spacing w:line="276" w:lineRule="auto"/>
              <w:ind w:left="0" w:firstLine="0"/>
              <w:jc w:val="center"/>
              <w:rPr>
                <w:rFonts w:ascii="Calibri" w:eastAsia="Times New Roman" w:hAnsi="Calibri" w:cs="B Nazanin"/>
                <w:b/>
                <w:bCs/>
                <w:color w:val="000000"/>
                <w:sz w:val="20"/>
                <w:szCs w:val="20"/>
              </w:rPr>
            </w:pPr>
            <w:r w:rsidRPr="00FA00D7">
              <w:rPr>
                <w:rFonts w:ascii="Calibri" w:eastAsia="Times New Roman" w:hAnsi="Calibri" w:cs="B Nazanin" w:hint="cs"/>
                <w:b/>
                <w:bCs/>
                <w:color w:val="000000"/>
                <w:sz w:val="20"/>
                <w:szCs w:val="20"/>
              </w:rPr>
              <w:t>1383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E6B67" w:rsidRPr="00FA00D7" w:rsidRDefault="009E6B67" w:rsidP="00FA00D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Pr>
              <w:t>35388</w:t>
            </w:r>
          </w:p>
        </w:tc>
        <w:tc>
          <w:tcPr>
            <w:tcW w:w="2604" w:type="dxa"/>
            <w:tcBorders>
              <w:top w:val="nil"/>
              <w:left w:val="single" w:sz="4" w:space="0" w:color="auto"/>
              <w:bottom w:val="single" w:sz="4" w:space="0" w:color="auto"/>
              <w:right w:val="single" w:sz="4" w:space="0" w:color="auto"/>
            </w:tcBorders>
            <w:shd w:val="clear" w:color="auto" w:fill="auto"/>
            <w:noWrap/>
            <w:vAlign w:val="center"/>
            <w:hideMark/>
          </w:tcPr>
          <w:p w:rsidR="009E6B67" w:rsidRPr="00FA00D7" w:rsidRDefault="009E6B67" w:rsidP="00FA00D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Pr>
              <w:t>67</w:t>
            </w:r>
          </w:p>
        </w:tc>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9E6B67" w:rsidRPr="00FA00D7" w:rsidRDefault="009E6B67" w:rsidP="00FA00D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Pr>
              <w:t>23</w:t>
            </w:r>
          </w:p>
        </w:tc>
        <w:tc>
          <w:tcPr>
            <w:tcW w:w="1929" w:type="dxa"/>
            <w:tcBorders>
              <w:top w:val="nil"/>
              <w:left w:val="single" w:sz="4" w:space="0" w:color="auto"/>
              <w:bottom w:val="single" w:sz="4" w:space="0" w:color="auto"/>
              <w:right w:val="single" w:sz="4" w:space="0" w:color="auto"/>
            </w:tcBorders>
            <w:shd w:val="clear" w:color="auto" w:fill="auto"/>
            <w:noWrap/>
            <w:vAlign w:val="center"/>
            <w:hideMark/>
          </w:tcPr>
          <w:p w:rsidR="009E6B67" w:rsidRPr="00FA00D7" w:rsidRDefault="009E6B67" w:rsidP="00FA00D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Pr>
              <w:t>10</w:t>
            </w:r>
          </w:p>
        </w:tc>
      </w:tr>
      <w:tr w:rsidR="009E6B67" w:rsidRPr="00FA00D7" w:rsidTr="00FA00D7">
        <w:trPr>
          <w:trHeight w:val="420"/>
          <w:jc w:val="center"/>
        </w:trPr>
        <w:tc>
          <w:tcPr>
            <w:tcW w:w="108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9E6B67" w:rsidRPr="00FA00D7" w:rsidRDefault="009E6B67" w:rsidP="00FA00D7">
            <w:pPr>
              <w:bidi/>
              <w:spacing w:line="276" w:lineRule="auto"/>
              <w:ind w:left="0" w:firstLine="0"/>
              <w:jc w:val="center"/>
              <w:rPr>
                <w:rFonts w:ascii="Calibri" w:eastAsia="Times New Roman" w:hAnsi="Calibri" w:cs="B Nazanin"/>
                <w:b/>
                <w:bCs/>
                <w:color w:val="000000"/>
                <w:sz w:val="20"/>
                <w:szCs w:val="20"/>
              </w:rPr>
            </w:pPr>
            <w:r w:rsidRPr="00FA00D7">
              <w:rPr>
                <w:rFonts w:ascii="Calibri" w:eastAsia="Times New Roman" w:hAnsi="Calibri" w:cs="B Nazanin" w:hint="cs"/>
                <w:b/>
                <w:bCs/>
                <w:color w:val="000000"/>
                <w:sz w:val="20"/>
                <w:szCs w:val="20"/>
              </w:rPr>
              <w:t>1384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E6B67" w:rsidRPr="00FA00D7" w:rsidRDefault="009E6B67" w:rsidP="00FA00D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Pr>
              <w:t>39247</w:t>
            </w:r>
          </w:p>
        </w:tc>
        <w:tc>
          <w:tcPr>
            <w:tcW w:w="2604" w:type="dxa"/>
            <w:tcBorders>
              <w:top w:val="nil"/>
              <w:left w:val="single" w:sz="4" w:space="0" w:color="auto"/>
              <w:bottom w:val="single" w:sz="4" w:space="0" w:color="auto"/>
              <w:right w:val="single" w:sz="4" w:space="0" w:color="auto"/>
            </w:tcBorders>
            <w:shd w:val="clear" w:color="auto" w:fill="auto"/>
            <w:noWrap/>
            <w:vAlign w:val="center"/>
            <w:hideMark/>
          </w:tcPr>
          <w:p w:rsidR="009E6B67" w:rsidRPr="00FA00D7" w:rsidRDefault="009E6B67" w:rsidP="00FA00D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Pr>
              <w:t>65</w:t>
            </w:r>
          </w:p>
        </w:tc>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9E6B67" w:rsidRPr="00FA00D7" w:rsidRDefault="009E6B67" w:rsidP="00FA00D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Pr>
              <w:t>23</w:t>
            </w:r>
          </w:p>
        </w:tc>
        <w:tc>
          <w:tcPr>
            <w:tcW w:w="1929" w:type="dxa"/>
            <w:tcBorders>
              <w:top w:val="nil"/>
              <w:left w:val="single" w:sz="4" w:space="0" w:color="auto"/>
              <w:bottom w:val="single" w:sz="4" w:space="0" w:color="auto"/>
              <w:right w:val="single" w:sz="4" w:space="0" w:color="auto"/>
            </w:tcBorders>
            <w:shd w:val="clear" w:color="auto" w:fill="auto"/>
            <w:noWrap/>
            <w:vAlign w:val="center"/>
            <w:hideMark/>
          </w:tcPr>
          <w:p w:rsidR="009E6B67" w:rsidRPr="00FA00D7" w:rsidRDefault="009E6B67" w:rsidP="00FA00D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Pr>
              <w:t>12</w:t>
            </w:r>
          </w:p>
        </w:tc>
      </w:tr>
      <w:tr w:rsidR="009E6B67" w:rsidRPr="00FA00D7" w:rsidTr="00FA00D7">
        <w:trPr>
          <w:trHeight w:val="420"/>
          <w:jc w:val="center"/>
        </w:trPr>
        <w:tc>
          <w:tcPr>
            <w:tcW w:w="108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9E6B67" w:rsidRPr="00FA00D7" w:rsidRDefault="009E6B67" w:rsidP="00FA00D7">
            <w:pPr>
              <w:bidi/>
              <w:spacing w:line="276" w:lineRule="auto"/>
              <w:ind w:left="0" w:firstLine="0"/>
              <w:jc w:val="center"/>
              <w:rPr>
                <w:rFonts w:ascii="Calibri" w:eastAsia="Times New Roman" w:hAnsi="Calibri" w:cs="B Nazanin"/>
                <w:b/>
                <w:bCs/>
                <w:color w:val="000000"/>
                <w:sz w:val="20"/>
                <w:szCs w:val="20"/>
              </w:rPr>
            </w:pPr>
            <w:r w:rsidRPr="00FA00D7">
              <w:rPr>
                <w:rFonts w:ascii="Calibri" w:eastAsia="Times New Roman" w:hAnsi="Calibri" w:cs="B Nazanin" w:hint="cs"/>
                <w:b/>
                <w:bCs/>
                <w:color w:val="000000"/>
                <w:sz w:val="20"/>
                <w:szCs w:val="20"/>
              </w:rPr>
              <w:t>1385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E6B67" w:rsidRPr="00FA00D7" w:rsidRDefault="009E6B67" w:rsidP="00FA00D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Pr>
              <w:t>41722</w:t>
            </w:r>
          </w:p>
        </w:tc>
        <w:tc>
          <w:tcPr>
            <w:tcW w:w="2604" w:type="dxa"/>
            <w:tcBorders>
              <w:top w:val="nil"/>
              <w:left w:val="single" w:sz="4" w:space="0" w:color="auto"/>
              <w:bottom w:val="single" w:sz="4" w:space="0" w:color="auto"/>
              <w:right w:val="single" w:sz="4" w:space="0" w:color="auto"/>
            </w:tcBorders>
            <w:shd w:val="clear" w:color="auto" w:fill="auto"/>
            <w:noWrap/>
            <w:vAlign w:val="center"/>
            <w:hideMark/>
          </w:tcPr>
          <w:p w:rsidR="009E6B67" w:rsidRPr="00FA00D7" w:rsidRDefault="009E6B67" w:rsidP="00FA00D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Pr>
              <w:t>65</w:t>
            </w:r>
          </w:p>
        </w:tc>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9E6B67" w:rsidRPr="00FA00D7" w:rsidRDefault="009E6B67" w:rsidP="00FA00D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Pr>
              <w:t>20</w:t>
            </w:r>
          </w:p>
        </w:tc>
        <w:tc>
          <w:tcPr>
            <w:tcW w:w="1929" w:type="dxa"/>
            <w:tcBorders>
              <w:top w:val="nil"/>
              <w:left w:val="single" w:sz="4" w:space="0" w:color="auto"/>
              <w:bottom w:val="single" w:sz="4" w:space="0" w:color="auto"/>
              <w:right w:val="single" w:sz="4" w:space="0" w:color="auto"/>
            </w:tcBorders>
            <w:shd w:val="clear" w:color="auto" w:fill="auto"/>
            <w:noWrap/>
            <w:vAlign w:val="center"/>
            <w:hideMark/>
          </w:tcPr>
          <w:p w:rsidR="009E6B67" w:rsidRPr="00FA00D7" w:rsidRDefault="009E6B67" w:rsidP="00FA00D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Pr>
              <w:t>15</w:t>
            </w:r>
          </w:p>
        </w:tc>
      </w:tr>
      <w:tr w:rsidR="009E6B67" w:rsidRPr="00FA00D7" w:rsidTr="00FA00D7">
        <w:trPr>
          <w:trHeight w:val="420"/>
          <w:jc w:val="center"/>
        </w:trPr>
        <w:tc>
          <w:tcPr>
            <w:tcW w:w="108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9E6B67" w:rsidRPr="00FA00D7" w:rsidRDefault="009E6B67" w:rsidP="00FA00D7">
            <w:pPr>
              <w:bidi/>
              <w:spacing w:line="276" w:lineRule="auto"/>
              <w:ind w:left="0" w:firstLine="0"/>
              <w:jc w:val="center"/>
              <w:rPr>
                <w:rFonts w:ascii="Calibri" w:eastAsia="Times New Roman" w:hAnsi="Calibri" w:cs="B Nazanin"/>
                <w:b/>
                <w:bCs/>
                <w:color w:val="000000"/>
                <w:sz w:val="20"/>
                <w:szCs w:val="20"/>
              </w:rPr>
            </w:pPr>
            <w:r w:rsidRPr="00FA00D7">
              <w:rPr>
                <w:rFonts w:ascii="Calibri" w:eastAsia="Times New Roman" w:hAnsi="Calibri" w:cs="B Nazanin" w:hint="cs"/>
                <w:b/>
                <w:bCs/>
                <w:color w:val="000000"/>
                <w:sz w:val="20"/>
                <w:szCs w:val="20"/>
              </w:rPr>
              <w:t>1386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E6B67" w:rsidRPr="00FA00D7" w:rsidRDefault="009E6B67" w:rsidP="00FA00D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Pr>
              <w:t>48438</w:t>
            </w:r>
          </w:p>
        </w:tc>
        <w:tc>
          <w:tcPr>
            <w:tcW w:w="2604" w:type="dxa"/>
            <w:tcBorders>
              <w:top w:val="nil"/>
              <w:left w:val="single" w:sz="4" w:space="0" w:color="auto"/>
              <w:bottom w:val="single" w:sz="4" w:space="0" w:color="auto"/>
              <w:right w:val="single" w:sz="4" w:space="0" w:color="auto"/>
            </w:tcBorders>
            <w:shd w:val="clear" w:color="auto" w:fill="auto"/>
            <w:noWrap/>
            <w:vAlign w:val="center"/>
            <w:hideMark/>
          </w:tcPr>
          <w:p w:rsidR="009E6B67" w:rsidRPr="00FA00D7" w:rsidRDefault="009E6B67" w:rsidP="00FA00D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Pr>
              <w:t>68</w:t>
            </w:r>
          </w:p>
        </w:tc>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9E6B67" w:rsidRPr="00FA00D7" w:rsidRDefault="009E6B67" w:rsidP="00FA00D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Pr>
              <w:t>18</w:t>
            </w:r>
          </w:p>
        </w:tc>
        <w:tc>
          <w:tcPr>
            <w:tcW w:w="1929" w:type="dxa"/>
            <w:tcBorders>
              <w:top w:val="nil"/>
              <w:left w:val="single" w:sz="4" w:space="0" w:color="auto"/>
              <w:bottom w:val="single" w:sz="4" w:space="0" w:color="auto"/>
              <w:right w:val="single" w:sz="4" w:space="0" w:color="auto"/>
            </w:tcBorders>
            <w:shd w:val="clear" w:color="auto" w:fill="auto"/>
            <w:noWrap/>
            <w:vAlign w:val="center"/>
            <w:hideMark/>
          </w:tcPr>
          <w:p w:rsidR="009E6B67" w:rsidRPr="00FA00D7" w:rsidRDefault="009E6B67" w:rsidP="00FA00D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Pr>
              <w:t>14</w:t>
            </w:r>
          </w:p>
        </w:tc>
      </w:tr>
      <w:tr w:rsidR="009E6B67" w:rsidRPr="00FA00D7" w:rsidTr="00FA00D7">
        <w:trPr>
          <w:trHeight w:val="420"/>
          <w:jc w:val="center"/>
        </w:trPr>
        <w:tc>
          <w:tcPr>
            <w:tcW w:w="108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9E6B67" w:rsidRPr="00FA00D7" w:rsidRDefault="009E6B67" w:rsidP="00FA00D7">
            <w:pPr>
              <w:bidi/>
              <w:spacing w:line="276" w:lineRule="auto"/>
              <w:ind w:left="0" w:firstLine="0"/>
              <w:jc w:val="center"/>
              <w:rPr>
                <w:rFonts w:ascii="Calibri" w:eastAsia="Times New Roman" w:hAnsi="Calibri" w:cs="B Nazanin"/>
                <w:b/>
                <w:bCs/>
                <w:color w:val="000000"/>
                <w:sz w:val="20"/>
                <w:szCs w:val="20"/>
              </w:rPr>
            </w:pPr>
            <w:r w:rsidRPr="00FA00D7">
              <w:rPr>
                <w:rFonts w:ascii="Calibri" w:eastAsia="Times New Roman" w:hAnsi="Calibri" w:cs="B Nazanin" w:hint="cs"/>
                <w:b/>
                <w:bCs/>
                <w:color w:val="000000"/>
                <w:sz w:val="20"/>
                <w:szCs w:val="20"/>
              </w:rPr>
              <w:t>1387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E6B67" w:rsidRPr="00FA00D7" w:rsidRDefault="009E6B67" w:rsidP="00FA00D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Pr>
              <w:t>56042</w:t>
            </w:r>
          </w:p>
        </w:tc>
        <w:tc>
          <w:tcPr>
            <w:tcW w:w="2604" w:type="dxa"/>
            <w:tcBorders>
              <w:top w:val="nil"/>
              <w:left w:val="single" w:sz="4" w:space="0" w:color="auto"/>
              <w:bottom w:val="single" w:sz="4" w:space="0" w:color="auto"/>
              <w:right w:val="single" w:sz="4" w:space="0" w:color="auto"/>
            </w:tcBorders>
            <w:shd w:val="clear" w:color="auto" w:fill="auto"/>
            <w:noWrap/>
            <w:vAlign w:val="center"/>
            <w:hideMark/>
          </w:tcPr>
          <w:p w:rsidR="009E6B67" w:rsidRPr="00FA00D7" w:rsidRDefault="009E6B67" w:rsidP="00FA00D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Pr>
              <w:t>67</w:t>
            </w:r>
          </w:p>
        </w:tc>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9E6B67" w:rsidRPr="00FA00D7" w:rsidRDefault="009E6B67" w:rsidP="00FA00D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Pr>
              <w:t>19</w:t>
            </w:r>
          </w:p>
        </w:tc>
        <w:tc>
          <w:tcPr>
            <w:tcW w:w="1929" w:type="dxa"/>
            <w:tcBorders>
              <w:top w:val="nil"/>
              <w:left w:val="single" w:sz="4" w:space="0" w:color="auto"/>
              <w:bottom w:val="single" w:sz="4" w:space="0" w:color="auto"/>
              <w:right w:val="single" w:sz="4" w:space="0" w:color="auto"/>
            </w:tcBorders>
            <w:shd w:val="clear" w:color="auto" w:fill="auto"/>
            <w:noWrap/>
            <w:vAlign w:val="center"/>
            <w:hideMark/>
          </w:tcPr>
          <w:p w:rsidR="009E6B67" w:rsidRPr="00FA00D7" w:rsidRDefault="009E6B67" w:rsidP="00FA00D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Pr>
              <w:t>14</w:t>
            </w:r>
          </w:p>
        </w:tc>
      </w:tr>
      <w:tr w:rsidR="009E6B67" w:rsidRPr="00FA00D7" w:rsidTr="00FA00D7">
        <w:trPr>
          <w:trHeight w:val="420"/>
          <w:jc w:val="center"/>
        </w:trPr>
        <w:tc>
          <w:tcPr>
            <w:tcW w:w="108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9E6B67" w:rsidRPr="00FA00D7" w:rsidRDefault="009E6B67" w:rsidP="00FA00D7">
            <w:pPr>
              <w:bidi/>
              <w:spacing w:line="276" w:lineRule="auto"/>
              <w:ind w:left="0" w:firstLine="0"/>
              <w:jc w:val="center"/>
              <w:rPr>
                <w:rFonts w:ascii="Calibri" w:eastAsia="Times New Roman" w:hAnsi="Calibri" w:cs="B Nazanin"/>
                <w:b/>
                <w:bCs/>
                <w:color w:val="000000"/>
                <w:sz w:val="20"/>
                <w:szCs w:val="20"/>
              </w:rPr>
            </w:pPr>
            <w:r w:rsidRPr="00FA00D7">
              <w:rPr>
                <w:rFonts w:ascii="Calibri" w:eastAsia="Times New Roman" w:hAnsi="Calibri" w:cs="B Nazanin" w:hint="cs"/>
                <w:b/>
                <w:bCs/>
                <w:color w:val="000000"/>
                <w:sz w:val="20"/>
                <w:szCs w:val="20"/>
              </w:rPr>
              <w:t>1388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E6B67" w:rsidRPr="00FA00D7" w:rsidRDefault="009E6B67" w:rsidP="00FA00D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Pr>
              <w:t>55189</w:t>
            </w:r>
          </w:p>
        </w:tc>
        <w:tc>
          <w:tcPr>
            <w:tcW w:w="2604" w:type="dxa"/>
            <w:tcBorders>
              <w:top w:val="nil"/>
              <w:left w:val="single" w:sz="4" w:space="0" w:color="auto"/>
              <w:bottom w:val="single" w:sz="4" w:space="0" w:color="auto"/>
              <w:right w:val="single" w:sz="4" w:space="0" w:color="auto"/>
            </w:tcBorders>
            <w:shd w:val="clear" w:color="auto" w:fill="auto"/>
            <w:noWrap/>
            <w:vAlign w:val="center"/>
            <w:hideMark/>
          </w:tcPr>
          <w:p w:rsidR="009E6B67" w:rsidRPr="00FA00D7" w:rsidRDefault="009E6B67" w:rsidP="00FA00D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Pr>
              <w:t>67</w:t>
            </w:r>
          </w:p>
        </w:tc>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9E6B67" w:rsidRPr="00FA00D7" w:rsidRDefault="009E6B67" w:rsidP="00FA00D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Pr>
              <w:t>15</w:t>
            </w:r>
          </w:p>
        </w:tc>
        <w:tc>
          <w:tcPr>
            <w:tcW w:w="1929" w:type="dxa"/>
            <w:tcBorders>
              <w:top w:val="nil"/>
              <w:left w:val="single" w:sz="4" w:space="0" w:color="auto"/>
              <w:bottom w:val="single" w:sz="4" w:space="0" w:color="auto"/>
              <w:right w:val="single" w:sz="4" w:space="0" w:color="auto"/>
            </w:tcBorders>
            <w:shd w:val="clear" w:color="auto" w:fill="auto"/>
            <w:noWrap/>
            <w:vAlign w:val="center"/>
            <w:hideMark/>
          </w:tcPr>
          <w:p w:rsidR="009E6B67" w:rsidRPr="00FA00D7" w:rsidRDefault="009E6B67" w:rsidP="00FA00D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Pr>
              <w:t>18</w:t>
            </w:r>
          </w:p>
        </w:tc>
      </w:tr>
      <w:tr w:rsidR="009E6B67" w:rsidRPr="00FA00D7" w:rsidTr="00FA00D7">
        <w:trPr>
          <w:trHeight w:val="420"/>
          <w:jc w:val="center"/>
        </w:trPr>
        <w:tc>
          <w:tcPr>
            <w:tcW w:w="108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9E6B67" w:rsidRPr="00FA00D7" w:rsidRDefault="009E6B67" w:rsidP="00FA00D7">
            <w:pPr>
              <w:bidi/>
              <w:spacing w:line="276" w:lineRule="auto"/>
              <w:ind w:left="0" w:firstLine="0"/>
              <w:jc w:val="center"/>
              <w:rPr>
                <w:rFonts w:ascii="Calibri" w:eastAsia="Times New Roman" w:hAnsi="Calibri" w:cs="B Nazanin"/>
                <w:b/>
                <w:bCs/>
                <w:color w:val="000000"/>
                <w:sz w:val="20"/>
                <w:szCs w:val="20"/>
              </w:rPr>
            </w:pPr>
            <w:r w:rsidRPr="00FA00D7">
              <w:rPr>
                <w:rFonts w:ascii="Calibri" w:eastAsia="Times New Roman" w:hAnsi="Calibri" w:cs="B Nazanin" w:hint="cs"/>
                <w:b/>
                <w:bCs/>
                <w:color w:val="000000"/>
                <w:sz w:val="20"/>
                <w:szCs w:val="20"/>
              </w:rPr>
              <w:t>1389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E6B67" w:rsidRPr="00FA00D7" w:rsidRDefault="009E6B67" w:rsidP="00FA00D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Pr>
              <w:t>64450</w:t>
            </w:r>
          </w:p>
        </w:tc>
        <w:tc>
          <w:tcPr>
            <w:tcW w:w="2604" w:type="dxa"/>
            <w:tcBorders>
              <w:top w:val="nil"/>
              <w:left w:val="single" w:sz="4" w:space="0" w:color="auto"/>
              <w:bottom w:val="single" w:sz="4" w:space="0" w:color="auto"/>
              <w:right w:val="single" w:sz="4" w:space="0" w:color="auto"/>
            </w:tcBorders>
            <w:shd w:val="clear" w:color="auto" w:fill="auto"/>
            <w:noWrap/>
            <w:vAlign w:val="center"/>
            <w:hideMark/>
          </w:tcPr>
          <w:p w:rsidR="009E6B67" w:rsidRPr="00FA00D7" w:rsidRDefault="009E6B67" w:rsidP="00FA00D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Pr>
              <w:t>71</w:t>
            </w:r>
          </w:p>
        </w:tc>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9E6B67" w:rsidRPr="00FA00D7" w:rsidRDefault="009E6B67" w:rsidP="00FA00D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Pr>
              <w:t>17</w:t>
            </w:r>
          </w:p>
        </w:tc>
        <w:tc>
          <w:tcPr>
            <w:tcW w:w="1929" w:type="dxa"/>
            <w:tcBorders>
              <w:top w:val="nil"/>
              <w:left w:val="single" w:sz="4" w:space="0" w:color="auto"/>
              <w:bottom w:val="single" w:sz="4" w:space="0" w:color="auto"/>
              <w:right w:val="single" w:sz="4" w:space="0" w:color="auto"/>
            </w:tcBorders>
            <w:shd w:val="clear" w:color="auto" w:fill="auto"/>
            <w:noWrap/>
            <w:vAlign w:val="center"/>
            <w:hideMark/>
          </w:tcPr>
          <w:p w:rsidR="009E6B67" w:rsidRPr="00FA00D7" w:rsidRDefault="009E6B67" w:rsidP="00FA00D7">
            <w:pPr>
              <w:bidi/>
              <w:spacing w:line="276" w:lineRule="auto"/>
              <w:ind w:left="0" w:firstLine="0"/>
              <w:jc w:val="center"/>
              <w:rPr>
                <w:rFonts w:ascii="Calibri" w:eastAsia="Times New Roman" w:hAnsi="Calibri" w:cs="B Nazanin"/>
                <w:color w:val="000000"/>
                <w:sz w:val="20"/>
                <w:szCs w:val="20"/>
              </w:rPr>
            </w:pPr>
            <w:r w:rsidRPr="00FA00D7">
              <w:rPr>
                <w:rFonts w:ascii="Calibri" w:eastAsia="Times New Roman" w:hAnsi="Calibri" w:cs="B Nazanin" w:hint="cs"/>
                <w:color w:val="000000"/>
                <w:sz w:val="20"/>
                <w:szCs w:val="20"/>
              </w:rPr>
              <w:t>12</w:t>
            </w:r>
          </w:p>
        </w:tc>
      </w:tr>
    </w:tbl>
    <w:p w:rsidR="009E6B67" w:rsidRPr="009E6B67" w:rsidRDefault="009E6B67" w:rsidP="009E6B67">
      <w:pPr>
        <w:tabs>
          <w:tab w:val="left" w:pos="870"/>
        </w:tabs>
        <w:bidi/>
        <w:spacing w:line="276" w:lineRule="auto"/>
        <w:ind w:left="0" w:firstLine="0"/>
        <w:rPr>
          <w:rFonts w:cs="B Nazanin"/>
          <w:b/>
          <w:bCs/>
          <w:color w:val="000000" w:themeColor="text1"/>
          <w:rtl/>
        </w:rPr>
      </w:pPr>
    </w:p>
    <w:p w:rsidR="009E6B67" w:rsidRPr="009E6B67" w:rsidRDefault="009E6B67" w:rsidP="009E6B67">
      <w:pPr>
        <w:tabs>
          <w:tab w:val="left" w:pos="870"/>
        </w:tabs>
        <w:bidi/>
        <w:spacing w:line="276" w:lineRule="auto"/>
        <w:ind w:left="0" w:firstLine="0"/>
        <w:rPr>
          <w:rFonts w:cs="B Nazanin"/>
          <w:color w:val="000000" w:themeColor="text1"/>
          <w:rtl/>
        </w:rPr>
      </w:pPr>
      <w:r w:rsidRPr="009E6B67">
        <w:rPr>
          <w:rFonts w:cs="B Nazanin" w:hint="cs"/>
          <w:color w:val="000000" w:themeColor="text1"/>
          <w:rtl/>
        </w:rPr>
        <w:t xml:space="preserve"> وضعیت فضای کسب و کار در داخل به نسبت وضعیت خوبی نداشته است و این باعث شده از یک طرف سرمایه گذاری های مولد و تولید محور محدود و تضعیف شود و از طرف دیگر موجب یاس سرمایه گذاران خارجی در ورود سرمایه به کشور و نیز موجب تشویق خروج سرمایه از کشور شود.</w:t>
      </w:r>
    </w:p>
    <w:p w:rsidR="009E6B67" w:rsidRPr="009E6B67" w:rsidRDefault="009E6B67" w:rsidP="009E6B67">
      <w:pPr>
        <w:bidi/>
        <w:spacing w:line="276" w:lineRule="auto"/>
        <w:ind w:left="0" w:firstLine="0"/>
        <w:rPr>
          <w:rFonts w:cs="B Nazanin"/>
          <w:rtl/>
        </w:rPr>
      </w:pPr>
      <w:r w:rsidRPr="009E6B67">
        <w:rPr>
          <w:rFonts w:cs="B Nazanin" w:hint="cs"/>
          <w:rtl/>
        </w:rPr>
        <w:t>زمانیکه ساختار اقتصاد در مقایسه با اقتصادهای خارجی اینگونه باشد تعرفه و محدودیت مقداری وجود دارد. لذا باید قلمرو فشار را محدود کرد ، مجاری آن را خشکاند و با نظارت ، کنترل و شفاف کردن امور مربوط به تجارت بین</w:t>
      </w:r>
      <w:r w:rsidRPr="009E6B67">
        <w:rPr>
          <w:rFonts w:cs="B Nazanin" w:hint="cs"/>
          <w:rtl/>
        </w:rPr>
        <w:softHyphen/>
        <w:t>الملل زمینه</w:t>
      </w:r>
      <w:r w:rsidRPr="009E6B67">
        <w:rPr>
          <w:rFonts w:cs="B Nazanin" w:hint="cs"/>
          <w:rtl/>
        </w:rPr>
        <w:softHyphen/>
        <w:t>های قاچاق را محدود کرد.</w:t>
      </w:r>
    </w:p>
    <w:p w:rsidR="009E6B67" w:rsidRPr="009E6B67" w:rsidRDefault="009E6B67" w:rsidP="009E6B67">
      <w:pPr>
        <w:bidi/>
        <w:spacing w:line="276" w:lineRule="auto"/>
        <w:ind w:left="0" w:firstLine="0"/>
        <w:rPr>
          <w:rFonts w:asciiTheme="majorHAnsi" w:eastAsiaTheme="majorEastAsia" w:hAnsiTheme="majorHAnsi" w:cs="B Nazanin"/>
          <w:b/>
          <w:bCs/>
          <w:rtl/>
        </w:rPr>
      </w:pPr>
      <w:bookmarkStart w:id="22" w:name="_Toc412319251"/>
      <w:r w:rsidRPr="009E6B67">
        <w:rPr>
          <w:rFonts w:cs="B Nazanin"/>
          <w:rtl/>
        </w:rPr>
        <w:br w:type="page"/>
      </w:r>
    </w:p>
    <w:p w:rsidR="009E6B67" w:rsidRPr="00FA00D7" w:rsidRDefault="009E6B67" w:rsidP="009E6B67">
      <w:pPr>
        <w:pStyle w:val="Heading1"/>
        <w:bidi/>
        <w:rPr>
          <w:rFonts w:cs="B Nazanin"/>
          <w:sz w:val="28"/>
          <w:szCs w:val="28"/>
        </w:rPr>
      </w:pPr>
      <w:bookmarkStart w:id="23" w:name="_Toc453152234"/>
      <w:r w:rsidRPr="00FA00D7">
        <w:rPr>
          <w:rFonts w:cs="B Nazanin" w:hint="cs"/>
          <w:sz w:val="28"/>
          <w:szCs w:val="28"/>
          <w:rtl/>
        </w:rPr>
        <w:lastRenderedPageBreak/>
        <w:t>نتیجه گیری و ارائه راهکار مبارزه با قاچاق</w:t>
      </w:r>
      <w:bookmarkEnd w:id="23"/>
    </w:p>
    <w:p w:rsidR="009E6B67" w:rsidRPr="00FA00D7" w:rsidRDefault="009E6B67" w:rsidP="009E6B67">
      <w:pPr>
        <w:pStyle w:val="NoSpacing"/>
        <w:bidi/>
        <w:spacing w:line="276" w:lineRule="auto"/>
        <w:rPr>
          <w:rFonts w:cs="B Nazanin"/>
          <w:b/>
          <w:bCs/>
          <w:sz w:val="24"/>
          <w:szCs w:val="24"/>
          <w:rtl/>
        </w:rPr>
      </w:pPr>
      <w:r w:rsidRPr="00FA00D7">
        <w:rPr>
          <w:rFonts w:cs="B Nazanin" w:hint="cs"/>
          <w:b/>
          <w:bCs/>
          <w:sz w:val="24"/>
          <w:szCs w:val="24"/>
          <w:rtl/>
        </w:rPr>
        <w:t>چگونگی پیش</w:t>
      </w:r>
      <w:r w:rsidRPr="00FA00D7">
        <w:rPr>
          <w:rFonts w:cs="B Nazanin" w:hint="cs"/>
          <w:b/>
          <w:bCs/>
          <w:sz w:val="24"/>
          <w:szCs w:val="24"/>
          <w:rtl/>
        </w:rPr>
        <w:softHyphen/>
        <w:t>گیری از قاچاق ارز</w:t>
      </w:r>
      <w:bookmarkEnd w:id="22"/>
    </w:p>
    <w:p w:rsidR="009E6B67" w:rsidRPr="009E6B67" w:rsidRDefault="009E6B67" w:rsidP="009E6B67">
      <w:pPr>
        <w:bidi/>
        <w:spacing w:before="240" w:line="276" w:lineRule="auto"/>
        <w:ind w:left="0" w:firstLine="0"/>
        <w:rPr>
          <w:rFonts w:cs="B Nazanin"/>
          <w:rtl/>
        </w:rPr>
      </w:pPr>
      <w:r w:rsidRPr="009E6B67">
        <w:rPr>
          <w:rFonts w:cs="B Nazanin" w:hint="cs"/>
          <w:rtl/>
        </w:rPr>
        <w:t>در اقتصادهای پیشرفته ، قوی و با ثبات هم که پول ملی</w:t>
      </w:r>
      <w:r w:rsidRPr="009E6B67">
        <w:rPr>
          <w:rFonts w:cs="B Nazanin" w:hint="cs"/>
          <w:rtl/>
        </w:rPr>
        <w:softHyphen/>
        <w:t>شان به خاطر جایگاه نسبی اقتصاد داخلی آنها نسبت به دنیای خارج قوی است و از ثبات لازم برخوردار است و سوداگری ارز موضوعیت چندانی ندارد، خرید و فروش ارز خارج از مجاری رسمی موضوعیت ندارد.</w:t>
      </w:r>
    </w:p>
    <w:p w:rsidR="009E6B67" w:rsidRPr="009E6B67" w:rsidRDefault="009E6B67" w:rsidP="009E6B67">
      <w:pPr>
        <w:bidi/>
        <w:spacing w:before="240" w:line="276" w:lineRule="auto"/>
        <w:ind w:left="0" w:firstLine="0"/>
        <w:rPr>
          <w:rFonts w:cs="B Nazanin"/>
          <w:rtl/>
        </w:rPr>
      </w:pPr>
      <w:r w:rsidRPr="009E6B67">
        <w:rPr>
          <w:rFonts w:cs="B Nazanin" w:hint="cs"/>
          <w:rtl/>
        </w:rPr>
        <w:t>نقل و انتقال ارز باید در شبکه</w:t>
      </w:r>
      <w:r w:rsidRPr="009E6B67">
        <w:rPr>
          <w:rFonts w:cs="B Nazanin" w:hint="cs"/>
          <w:rtl/>
        </w:rPr>
        <w:softHyphen/>
        <w:t>های هوشمند ثبت شود. در اقتصاد ما معاملات غیر رسمی روی ارز و معاملات غیر ثبتی ارزی بسیار رایج است</w:t>
      </w:r>
      <w:r w:rsidRPr="009E6B67">
        <w:rPr>
          <w:rFonts w:cs="B Nazanin"/>
        </w:rPr>
        <w:t xml:space="preserve"> </w:t>
      </w:r>
      <w:r w:rsidRPr="009E6B67">
        <w:rPr>
          <w:rFonts w:cs="B Nazanin" w:hint="cs"/>
          <w:rtl/>
        </w:rPr>
        <w:t>و باید بطور جدی با آن مقابله شود. اگر چنانچه سازوکاری فراهم شود که دادوستدهای ارز ثبت شود و دادوستد غیر ثبتی و غیررسمی قاچاق و خلاف قانون تلقی شود در آن صورت می</w:t>
      </w:r>
      <w:r w:rsidRPr="009E6B67">
        <w:rPr>
          <w:rFonts w:cs="B Nazanin" w:hint="cs"/>
          <w:rtl/>
        </w:rPr>
        <w:softHyphen/>
        <w:t>توان خیلی از محدودیت</w:t>
      </w:r>
      <w:r w:rsidRPr="009E6B67">
        <w:rPr>
          <w:rFonts w:cs="B Nazanin" w:hint="cs"/>
          <w:rtl/>
        </w:rPr>
        <w:softHyphen/>
        <w:t>های دست</w:t>
      </w:r>
      <w:r w:rsidRPr="009E6B67">
        <w:rPr>
          <w:rFonts w:cs="B Nazanin" w:hint="cs"/>
          <w:rtl/>
        </w:rPr>
        <w:softHyphen/>
        <w:t>وپاگیر را حذف نمود. به طور مثال اکنون از صادرکننده درخواست می</w:t>
      </w:r>
      <w:r w:rsidRPr="009E6B67">
        <w:rPr>
          <w:rFonts w:cs="B Nazanin" w:hint="cs"/>
          <w:rtl/>
        </w:rPr>
        <w:softHyphen/>
        <w:t>شود که ارز خودرا به کشور بازگرداند و در جریان رسمی دادوستدهای ارزی قرار دهد حتی به این قیمت که آن را در بازار آزاد بطور رسمی بفروشد ونیازی نیست که وی را مجبور کنیم که با نرخ مبادله</w:t>
      </w:r>
      <w:r w:rsidRPr="009E6B67">
        <w:rPr>
          <w:rFonts w:cs="B Nazanin" w:hint="cs"/>
          <w:rtl/>
        </w:rPr>
        <w:softHyphen/>
        <w:t>ای به بانک مرکزی بفروشد.لذا برای تحقق این مهم باید تمام معاملات ارزی خارج از حوزه عمل صرافی</w:t>
      </w:r>
      <w:r w:rsidRPr="009E6B67">
        <w:rPr>
          <w:rFonts w:cs="B Nazanin" w:hint="cs"/>
          <w:rtl/>
        </w:rPr>
        <w:softHyphen/>
        <w:t>های دارای مجوز را ممنوع کرد. عملیات صرافی</w:t>
      </w:r>
      <w:r w:rsidRPr="009E6B67">
        <w:rPr>
          <w:rFonts w:cs="B Nazanin" w:hint="cs"/>
          <w:rtl/>
        </w:rPr>
        <w:softHyphen/>
        <w:t>ها نیز باید با ثبت کامل و رسمی همه دادوستدهای ارزی انجام شود. بنابراین باید دادو ستدهای ارزی غیرثبتی، قاچاق و غیرقانونی تلقی شود. وقتی این گام برداشته شود گام بعدی ممنوعیت دادوستدهای سوداگرانه ارزی است. هرکس برای استفاده</w:t>
      </w:r>
      <w:r w:rsidRPr="009E6B67">
        <w:rPr>
          <w:rFonts w:cs="B Nazanin" w:hint="cs"/>
          <w:rtl/>
        </w:rPr>
        <w:softHyphen/>
        <w:t>های شخصی، تجاری، تولیدی و خدماتی مجاز به استفاده از ارز است اما خرید و فروش سوداگرانه مجاز نیست. در این صورت مدیریت ارز و ایجاد ترتیبات سیاسی ارزی بسیار آسان می</w:t>
      </w:r>
      <w:r w:rsidRPr="009E6B67">
        <w:rPr>
          <w:rFonts w:cs="B Nazanin" w:hint="cs"/>
          <w:rtl/>
        </w:rPr>
        <w:softHyphen/>
        <w:t>شود و مشکلات ارزی مثل گذشته تشدید نمی</w:t>
      </w:r>
      <w:r w:rsidRPr="009E6B67">
        <w:rPr>
          <w:rFonts w:cs="B Nazanin" w:hint="cs"/>
          <w:rtl/>
        </w:rPr>
        <w:softHyphen/>
        <w:t>شود. در آن صورت تامین ارزی معاملات کالایی قاچاق پرهزینه خواهد شد و ارز خارج از جریان رسمی قاچاق خواهد بود.به هرحال این راه</w:t>
      </w:r>
      <w:r w:rsidRPr="009E6B67">
        <w:rPr>
          <w:rFonts w:cs="B Nazanin" w:hint="cs"/>
          <w:rtl/>
        </w:rPr>
        <w:softHyphen/>
        <w:t>کار یک راه</w:t>
      </w:r>
      <w:r w:rsidRPr="009E6B67">
        <w:rPr>
          <w:rFonts w:cs="B Nazanin"/>
        </w:rPr>
        <w:softHyphen/>
      </w:r>
      <w:r w:rsidRPr="009E6B67">
        <w:rPr>
          <w:rFonts w:cs="B Nazanin" w:hint="cs"/>
          <w:rtl/>
        </w:rPr>
        <w:t>کار فنی است و ممکن است اجرای آن زمان ببرد اما قبل از انجام این مهم که به نظر می</w:t>
      </w:r>
      <w:r w:rsidRPr="009E6B67">
        <w:rPr>
          <w:rFonts w:cs="B Nazanin" w:hint="cs"/>
          <w:rtl/>
        </w:rPr>
        <w:softHyphen/>
        <w:t>رسد در میان</w:t>
      </w:r>
      <w:r w:rsidRPr="009E6B67">
        <w:rPr>
          <w:rFonts w:cs="B Nazanin" w:hint="cs"/>
          <w:rtl/>
        </w:rPr>
        <w:softHyphen/>
        <w:t>مدت(حتی در کوتاه</w:t>
      </w:r>
      <w:r w:rsidRPr="009E6B67">
        <w:rPr>
          <w:rFonts w:cs="B Nazanin" w:hint="cs"/>
          <w:rtl/>
        </w:rPr>
        <w:softHyphen/>
        <w:t>مدت) قابل تحقق است باید بطور اکید دستگاه</w:t>
      </w:r>
      <w:r w:rsidRPr="009E6B67">
        <w:rPr>
          <w:rFonts w:cs="B Nazanin" w:hint="cs"/>
          <w:rtl/>
        </w:rPr>
        <w:softHyphen/>
        <w:t>های دولتی و زیرمجموعه</w:t>
      </w:r>
      <w:r w:rsidRPr="009E6B67">
        <w:rPr>
          <w:rFonts w:cs="B Nazanin" w:hint="cs"/>
          <w:rtl/>
        </w:rPr>
        <w:softHyphen/>
        <w:t>های بخش عمومی و موسسات وابسته به حاکمیت و نهادهای عمومی و نیز بانک</w:t>
      </w:r>
      <w:r w:rsidRPr="009E6B67">
        <w:rPr>
          <w:rFonts w:cs="B Nazanin" w:hint="cs"/>
          <w:rtl/>
        </w:rPr>
        <w:softHyphen/>
        <w:t>ها و موسسات مالی و اعتباری و دولتی و خصوصی را در مبادلات خرید و فروش سوداگرانه ارز منع کرد سپس سراغ محدودکردن ثبت غیررسمی مبادلات ارزی رفت و پس از آن بر صرافی</w:t>
      </w:r>
      <w:r w:rsidRPr="009E6B67">
        <w:rPr>
          <w:rFonts w:cs="B Nazanin" w:hint="cs"/>
          <w:rtl/>
        </w:rPr>
        <w:softHyphen/>
        <w:t>ها اشراف اطلاعاتی پیدا کرد زیرا بسیاری از عوامل سوداگر که به صورت غیررسمی و در کوچه و خیابان به خریدوفروش ارز مبادرت می</w:t>
      </w:r>
      <w:r w:rsidRPr="009E6B67">
        <w:rPr>
          <w:rFonts w:cs="B Nazanin" w:hint="cs"/>
          <w:rtl/>
        </w:rPr>
        <w:softHyphen/>
        <w:t>کنند و فضای بازار را بی</w:t>
      </w:r>
      <w:r w:rsidRPr="009E6B67">
        <w:rPr>
          <w:rFonts w:cs="B Nazanin" w:hint="cs"/>
          <w:rtl/>
        </w:rPr>
        <w:softHyphen/>
        <w:t>ثبات و مختل می</w:t>
      </w:r>
      <w:r w:rsidRPr="009E6B67">
        <w:rPr>
          <w:rFonts w:cs="B Nazanin" w:hint="cs"/>
          <w:rtl/>
        </w:rPr>
        <w:softHyphen/>
        <w:t>کنند عوامل صرافی</w:t>
      </w:r>
      <w:r w:rsidRPr="009E6B67">
        <w:rPr>
          <w:rFonts w:cs="B Nazanin" w:hint="cs"/>
          <w:rtl/>
        </w:rPr>
        <w:softHyphen/>
        <w:t>ها هستند.</w:t>
      </w:r>
    </w:p>
    <w:p w:rsidR="009E6B67" w:rsidRPr="009E6B67" w:rsidRDefault="009E6B67" w:rsidP="009E6B67">
      <w:pPr>
        <w:bidi/>
        <w:spacing w:before="240" w:line="276" w:lineRule="auto"/>
        <w:ind w:left="0" w:firstLine="0"/>
        <w:rPr>
          <w:rFonts w:cs="B Nazanin"/>
          <w:rtl/>
        </w:rPr>
      </w:pPr>
      <w:r w:rsidRPr="009E6B67">
        <w:rPr>
          <w:rFonts w:cs="B Nazanin" w:hint="cs"/>
          <w:rtl/>
        </w:rPr>
        <w:t>به نظر می</w:t>
      </w:r>
      <w:r w:rsidRPr="009E6B67">
        <w:rPr>
          <w:rFonts w:cs="B Nazanin" w:hint="cs"/>
          <w:rtl/>
        </w:rPr>
        <w:softHyphen/>
        <w:t>رسد اگر تنها کسانی که نیاز مشخص ارزی دارند حتی برای مسافرت یا خدمات از طریق مجاری رسمی ارز دریافت کنند بسیاری از مشکلات مربوط به قاچاق ارز حل خواهد شد مگر اینکه کاهش قیمت نفت و تداوم یا حتی تشدید تحریمها درآمدهای ارزی کشور را به شدت کاهش دهد و تقاضاهای رسمی ارز از طریق مجاری رسمی قابل تامین نباشد در آن صورت با همین شبکه هوشمند مبادله ارزی می</w:t>
      </w:r>
      <w:r w:rsidRPr="009E6B67">
        <w:rPr>
          <w:rFonts w:cs="B Nazanin" w:hint="cs"/>
          <w:rtl/>
        </w:rPr>
        <w:softHyphen/>
        <w:t>توان ارز را بر حسب اولویت نیازها تخصیص داد و حتی در آن شرایط هم اقتصا را از ورطه بی</w:t>
      </w:r>
      <w:r w:rsidRPr="009E6B67">
        <w:rPr>
          <w:rFonts w:cs="B Nazanin" w:hint="cs"/>
          <w:rtl/>
        </w:rPr>
        <w:softHyphen/>
        <w:t>ثباتی خلاص کرد. در آن صورت می</w:t>
      </w:r>
      <w:r w:rsidRPr="009E6B67">
        <w:rPr>
          <w:rFonts w:cs="B Nazanin" w:hint="cs"/>
          <w:rtl/>
        </w:rPr>
        <w:softHyphen/>
        <w:t>توان به نیازهای تولید داخلی، نیازهای واردات اساسی و دارو پاسخ داد و بقیه را منوط به وجود ذخیره ارزی نمود. در آن صورت امور اقتصاد بصورت عادی اداره می</w:t>
      </w:r>
      <w:r w:rsidRPr="009E6B67">
        <w:rPr>
          <w:rFonts w:cs="B Nazanin" w:hint="cs"/>
          <w:rtl/>
        </w:rPr>
        <w:softHyphen/>
        <w:t>شود و هیچ تهدید و بی</w:t>
      </w:r>
      <w:r w:rsidRPr="009E6B67">
        <w:rPr>
          <w:rFonts w:cs="B Nazanin" w:hint="cs"/>
          <w:rtl/>
        </w:rPr>
        <w:softHyphen/>
        <w:t>ثباتی هم بر آن مستولی نمی</w:t>
      </w:r>
      <w:r w:rsidRPr="009E6B67">
        <w:rPr>
          <w:rFonts w:cs="B Nazanin" w:hint="cs"/>
          <w:rtl/>
        </w:rPr>
        <w:softHyphen/>
        <w:t>شود. اکنون در میان سیاست</w:t>
      </w:r>
      <w:r w:rsidRPr="009E6B67">
        <w:rPr>
          <w:rFonts w:cs="B Nazanin" w:hint="cs"/>
          <w:rtl/>
        </w:rPr>
        <w:softHyphen/>
        <w:t>گذاران و بعضی صاحب نظران تاکید می</w:t>
      </w:r>
      <w:r w:rsidRPr="009E6B67">
        <w:rPr>
          <w:rFonts w:cs="B Nazanin" w:hint="cs"/>
          <w:rtl/>
        </w:rPr>
        <w:softHyphen/>
        <w:t>شود که ما برای اینکه از رانت و فساد و قاچاق خلاص شویم باید نرخ ارز را به بازار بسپاریم و با مستقر کردن نرخ بازار، ارز تک نرخی را در اقتصاد مستقر کنیم . وجود تک نرخ ریشه فساد و قاچاق را می</w:t>
      </w:r>
      <w:r w:rsidRPr="009E6B67">
        <w:rPr>
          <w:rFonts w:cs="B Nazanin" w:hint="cs"/>
          <w:rtl/>
        </w:rPr>
        <w:softHyphen/>
        <w:t>خشکاند. درست مثل کشورهایی که تولید قوی و صاردات فناورانه رقابت</w:t>
      </w:r>
      <w:r w:rsidRPr="009E6B67">
        <w:rPr>
          <w:rFonts w:cs="B Nazanin" w:hint="cs"/>
          <w:rtl/>
        </w:rPr>
        <w:softHyphen/>
        <w:t>پذیر  دارند و با دنیای خارج در توازن و تعادل کامل قرار دارند. اما در کشور ما چنین امری نه موجب رفع قاچاق و فساد می</w:t>
      </w:r>
      <w:r w:rsidRPr="009E6B67">
        <w:rPr>
          <w:rFonts w:cs="B Nazanin" w:hint="cs"/>
          <w:rtl/>
        </w:rPr>
        <w:softHyphen/>
        <w:t>شود نه ثبات به ارمغان می</w:t>
      </w:r>
      <w:r w:rsidRPr="009E6B67">
        <w:rPr>
          <w:rFonts w:cs="B Nazanin" w:hint="cs"/>
          <w:rtl/>
        </w:rPr>
        <w:softHyphen/>
        <w:t>آورد بلکه کل اقتصاد را بی</w:t>
      </w:r>
      <w:r w:rsidRPr="009E6B67">
        <w:rPr>
          <w:rFonts w:cs="B Nazanin" w:hint="cs"/>
          <w:rtl/>
        </w:rPr>
        <w:softHyphen/>
        <w:t>ثبات کرده و هزینه</w:t>
      </w:r>
      <w:r w:rsidRPr="009E6B67">
        <w:rPr>
          <w:rFonts w:cs="B Nazanin" w:hint="cs"/>
          <w:rtl/>
        </w:rPr>
        <w:softHyphen/>
        <w:t>های تخصیصی و توزیعی متعددی بر اقتصاد ملی تحمیل می</w:t>
      </w:r>
      <w:r w:rsidRPr="009E6B67">
        <w:rPr>
          <w:rFonts w:cs="B Nazanin" w:hint="cs"/>
          <w:rtl/>
        </w:rPr>
        <w:softHyphen/>
        <w:t>کند.</w:t>
      </w:r>
    </w:p>
    <w:p w:rsidR="009E6B67" w:rsidRPr="009E6B67" w:rsidRDefault="009E6B67" w:rsidP="009E6B67">
      <w:pPr>
        <w:bidi/>
        <w:spacing w:line="276" w:lineRule="auto"/>
        <w:ind w:left="0" w:firstLine="0"/>
        <w:rPr>
          <w:rFonts w:asciiTheme="majorHAnsi" w:eastAsiaTheme="majorEastAsia" w:hAnsiTheme="majorHAnsi" w:cs="B Nazanin"/>
          <w:b/>
          <w:bCs/>
          <w:rtl/>
        </w:rPr>
      </w:pPr>
      <w:r w:rsidRPr="009E6B67">
        <w:rPr>
          <w:rFonts w:cs="B Nazanin"/>
          <w:rtl/>
        </w:rPr>
        <w:br w:type="page"/>
      </w:r>
    </w:p>
    <w:p w:rsidR="009E6B67" w:rsidRPr="00FA00D7" w:rsidRDefault="009E6B67" w:rsidP="009E6B67">
      <w:pPr>
        <w:pStyle w:val="NoSpacing"/>
        <w:bidi/>
        <w:spacing w:line="276" w:lineRule="auto"/>
        <w:rPr>
          <w:rFonts w:cs="B Nazanin"/>
          <w:sz w:val="28"/>
          <w:szCs w:val="28"/>
          <w:rtl/>
        </w:rPr>
      </w:pPr>
      <w:r w:rsidRPr="00FA00D7">
        <w:rPr>
          <w:rFonts w:cs="B Nazanin" w:hint="cs"/>
          <w:sz w:val="28"/>
          <w:szCs w:val="28"/>
          <w:rtl/>
        </w:rPr>
        <w:lastRenderedPageBreak/>
        <w:t>چگونگی پیش</w:t>
      </w:r>
      <w:r w:rsidRPr="00FA00D7">
        <w:rPr>
          <w:rFonts w:cs="B Nazanin" w:hint="cs"/>
          <w:sz w:val="28"/>
          <w:szCs w:val="28"/>
          <w:rtl/>
        </w:rPr>
        <w:softHyphen/>
        <w:t>گیری از قاچاق کالا</w:t>
      </w:r>
    </w:p>
    <w:p w:rsidR="009E6B67" w:rsidRDefault="009E6B67" w:rsidP="009E6B67">
      <w:pPr>
        <w:tabs>
          <w:tab w:val="left" w:pos="870"/>
        </w:tabs>
        <w:bidi/>
        <w:spacing w:line="276" w:lineRule="auto"/>
        <w:ind w:left="0" w:firstLine="0"/>
        <w:rPr>
          <w:rFonts w:cs="B Nazanin"/>
          <w:color w:val="000000" w:themeColor="text1"/>
        </w:rPr>
      </w:pPr>
      <w:r w:rsidRPr="009E6B67">
        <w:rPr>
          <w:rFonts w:cs="B Nazanin" w:hint="cs"/>
          <w:color w:val="000000" w:themeColor="text1"/>
          <w:rtl/>
        </w:rPr>
        <w:t>در جدول زیر به طور مختصر به بررسی ابعاد و مولفه های مبارزه با قاچاق کالا در حوزه های مختلف می‌پردازیم.</w:t>
      </w:r>
    </w:p>
    <w:p w:rsidR="00FA00D7" w:rsidRPr="009E6B67" w:rsidRDefault="00FA00D7" w:rsidP="00FA00D7">
      <w:pPr>
        <w:tabs>
          <w:tab w:val="left" w:pos="870"/>
        </w:tabs>
        <w:bidi/>
        <w:spacing w:line="276" w:lineRule="auto"/>
        <w:ind w:left="0" w:firstLine="0"/>
        <w:rPr>
          <w:rFonts w:cs="B Nazanin"/>
          <w:color w:val="000000" w:themeColor="text1"/>
          <w:rtl/>
        </w:rPr>
      </w:pPr>
    </w:p>
    <w:p w:rsidR="009E6B67" w:rsidRPr="00FA00D7" w:rsidRDefault="009E6B67" w:rsidP="009E6B67">
      <w:pPr>
        <w:pStyle w:val="Caption"/>
        <w:bidi/>
        <w:spacing w:line="276" w:lineRule="auto"/>
        <w:jc w:val="center"/>
        <w:rPr>
          <w:rFonts w:cs="B Nazanin"/>
          <w:b w:val="0"/>
          <w:bCs w:val="0"/>
          <w:color w:val="auto"/>
          <w:sz w:val="20"/>
          <w:szCs w:val="20"/>
          <w:rtl/>
        </w:rPr>
      </w:pPr>
      <w:bookmarkStart w:id="24" w:name="_Toc412322062"/>
      <w:r w:rsidRPr="00FA00D7">
        <w:rPr>
          <w:rFonts w:cs="B Nazanin" w:hint="eastAsia"/>
          <w:color w:val="auto"/>
          <w:sz w:val="20"/>
          <w:szCs w:val="20"/>
          <w:rtl/>
        </w:rPr>
        <w:t>ابعاد</w:t>
      </w:r>
      <w:r w:rsidRPr="00FA00D7">
        <w:rPr>
          <w:rFonts w:cs="B Nazanin"/>
          <w:color w:val="auto"/>
          <w:sz w:val="20"/>
          <w:szCs w:val="20"/>
          <w:rtl/>
        </w:rPr>
        <w:t xml:space="preserve"> </w:t>
      </w:r>
      <w:r w:rsidRPr="00FA00D7">
        <w:rPr>
          <w:rFonts w:cs="B Nazanin" w:hint="eastAsia"/>
          <w:color w:val="auto"/>
          <w:sz w:val="20"/>
          <w:szCs w:val="20"/>
          <w:rtl/>
        </w:rPr>
        <w:t>و</w:t>
      </w:r>
      <w:r w:rsidRPr="00FA00D7">
        <w:rPr>
          <w:rFonts w:cs="B Nazanin"/>
          <w:color w:val="auto"/>
          <w:sz w:val="20"/>
          <w:szCs w:val="20"/>
          <w:rtl/>
        </w:rPr>
        <w:t xml:space="preserve"> </w:t>
      </w:r>
      <w:r w:rsidRPr="00FA00D7">
        <w:rPr>
          <w:rFonts w:cs="B Nazanin" w:hint="eastAsia"/>
          <w:color w:val="auto"/>
          <w:sz w:val="20"/>
          <w:szCs w:val="20"/>
          <w:rtl/>
        </w:rPr>
        <w:t>مولفه</w:t>
      </w:r>
      <w:r w:rsidRPr="00FA00D7">
        <w:rPr>
          <w:rFonts w:cs="B Nazanin"/>
          <w:color w:val="auto"/>
          <w:sz w:val="20"/>
          <w:szCs w:val="20"/>
          <w:rtl/>
        </w:rPr>
        <w:t xml:space="preserve"> </w:t>
      </w:r>
      <w:r w:rsidRPr="00FA00D7">
        <w:rPr>
          <w:rFonts w:cs="B Nazanin" w:hint="eastAsia"/>
          <w:color w:val="auto"/>
          <w:sz w:val="20"/>
          <w:szCs w:val="20"/>
          <w:rtl/>
        </w:rPr>
        <w:t>ها</w:t>
      </w:r>
      <w:r w:rsidRPr="00FA00D7">
        <w:rPr>
          <w:rFonts w:cs="B Nazanin" w:hint="cs"/>
          <w:color w:val="auto"/>
          <w:sz w:val="20"/>
          <w:szCs w:val="20"/>
          <w:rtl/>
        </w:rPr>
        <w:t>ی</w:t>
      </w:r>
      <w:r w:rsidRPr="00FA00D7">
        <w:rPr>
          <w:rFonts w:cs="B Nazanin"/>
          <w:color w:val="auto"/>
          <w:sz w:val="20"/>
          <w:szCs w:val="20"/>
          <w:rtl/>
        </w:rPr>
        <w:t xml:space="preserve"> </w:t>
      </w:r>
      <w:r w:rsidRPr="00FA00D7">
        <w:rPr>
          <w:rFonts w:cs="B Nazanin" w:hint="eastAsia"/>
          <w:color w:val="auto"/>
          <w:sz w:val="20"/>
          <w:szCs w:val="20"/>
          <w:rtl/>
        </w:rPr>
        <w:t>مبارزه</w:t>
      </w:r>
      <w:r w:rsidRPr="00FA00D7">
        <w:rPr>
          <w:rFonts w:cs="B Nazanin"/>
          <w:color w:val="auto"/>
          <w:sz w:val="20"/>
          <w:szCs w:val="20"/>
          <w:rtl/>
        </w:rPr>
        <w:t xml:space="preserve"> </w:t>
      </w:r>
      <w:r w:rsidRPr="00FA00D7">
        <w:rPr>
          <w:rFonts w:cs="B Nazanin" w:hint="eastAsia"/>
          <w:color w:val="auto"/>
          <w:sz w:val="20"/>
          <w:szCs w:val="20"/>
          <w:rtl/>
        </w:rPr>
        <w:t>با</w:t>
      </w:r>
      <w:r w:rsidRPr="00FA00D7">
        <w:rPr>
          <w:rFonts w:cs="B Nazanin"/>
          <w:color w:val="auto"/>
          <w:sz w:val="20"/>
          <w:szCs w:val="20"/>
          <w:rtl/>
        </w:rPr>
        <w:t xml:space="preserve"> </w:t>
      </w:r>
      <w:r w:rsidRPr="00FA00D7">
        <w:rPr>
          <w:rFonts w:cs="B Nazanin" w:hint="eastAsia"/>
          <w:color w:val="auto"/>
          <w:sz w:val="20"/>
          <w:szCs w:val="20"/>
          <w:rtl/>
        </w:rPr>
        <w:t>قاچاق</w:t>
      </w:r>
      <w:bookmarkEnd w:id="24"/>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9"/>
        <w:gridCol w:w="2177"/>
        <w:gridCol w:w="5778"/>
      </w:tblGrid>
      <w:tr w:rsidR="009E6B67" w:rsidRPr="00FA00D7" w:rsidTr="00FA00D7">
        <w:tc>
          <w:tcPr>
            <w:tcW w:w="739" w:type="dxa"/>
            <w:shd w:val="clear" w:color="auto" w:fill="8DB3E2" w:themeFill="text2" w:themeFillTint="66"/>
            <w:vAlign w:val="center"/>
          </w:tcPr>
          <w:p w:rsidR="009E6B67" w:rsidRPr="00FA00D7" w:rsidRDefault="009E6B67" w:rsidP="00FA00D7">
            <w:pPr>
              <w:tabs>
                <w:tab w:val="left" w:pos="870"/>
              </w:tabs>
              <w:bidi/>
              <w:spacing w:line="276" w:lineRule="auto"/>
              <w:ind w:left="0" w:firstLine="0"/>
              <w:jc w:val="center"/>
              <w:rPr>
                <w:rFonts w:cs="B Nazanin"/>
                <w:b/>
                <w:bCs/>
                <w:color w:val="000000" w:themeColor="text1"/>
                <w:sz w:val="20"/>
                <w:szCs w:val="20"/>
                <w:rtl/>
              </w:rPr>
            </w:pPr>
            <w:r w:rsidRPr="00FA00D7">
              <w:rPr>
                <w:rFonts w:cs="B Nazanin" w:hint="cs"/>
                <w:b/>
                <w:bCs/>
                <w:color w:val="000000" w:themeColor="text1"/>
                <w:sz w:val="20"/>
                <w:szCs w:val="20"/>
                <w:rtl/>
              </w:rPr>
              <w:t>ردیف</w:t>
            </w:r>
          </w:p>
        </w:tc>
        <w:tc>
          <w:tcPr>
            <w:tcW w:w="2177" w:type="dxa"/>
            <w:shd w:val="clear" w:color="auto" w:fill="8DB3E2" w:themeFill="text2" w:themeFillTint="66"/>
            <w:vAlign w:val="center"/>
          </w:tcPr>
          <w:p w:rsidR="009E6B67" w:rsidRPr="00FA00D7" w:rsidRDefault="009E6B67" w:rsidP="00FA00D7">
            <w:pPr>
              <w:tabs>
                <w:tab w:val="left" w:pos="870"/>
              </w:tabs>
              <w:bidi/>
              <w:spacing w:line="276" w:lineRule="auto"/>
              <w:ind w:left="0" w:firstLine="0"/>
              <w:jc w:val="center"/>
              <w:rPr>
                <w:rFonts w:cs="B Nazanin"/>
                <w:b/>
                <w:bCs/>
                <w:color w:val="000000" w:themeColor="text1"/>
                <w:sz w:val="20"/>
                <w:szCs w:val="20"/>
                <w:rtl/>
              </w:rPr>
            </w:pPr>
            <w:r w:rsidRPr="00FA00D7">
              <w:rPr>
                <w:rFonts w:cs="B Nazanin" w:hint="cs"/>
                <w:b/>
                <w:bCs/>
                <w:color w:val="000000" w:themeColor="text1"/>
                <w:sz w:val="20"/>
                <w:szCs w:val="20"/>
                <w:rtl/>
              </w:rPr>
              <w:t>ابعاد قاچاق</w:t>
            </w:r>
          </w:p>
        </w:tc>
        <w:tc>
          <w:tcPr>
            <w:tcW w:w="5778" w:type="dxa"/>
            <w:shd w:val="clear" w:color="auto" w:fill="8DB3E2" w:themeFill="text2" w:themeFillTint="66"/>
            <w:vAlign w:val="center"/>
          </w:tcPr>
          <w:p w:rsidR="009E6B67" w:rsidRPr="00FA00D7" w:rsidRDefault="009E6B67" w:rsidP="00FA00D7">
            <w:pPr>
              <w:tabs>
                <w:tab w:val="left" w:pos="870"/>
              </w:tabs>
              <w:bidi/>
              <w:spacing w:line="276" w:lineRule="auto"/>
              <w:ind w:left="0" w:firstLine="0"/>
              <w:jc w:val="center"/>
              <w:rPr>
                <w:rFonts w:cs="B Nazanin"/>
                <w:b/>
                <w:bCs/>
                <w:color w:val="000000" w:themeColor="text1"/>
                <w:sz w:val="20"/>
                <w:szCs w:val="20"/>
                <w:rtl/>
              </w:rPr>
            </w:pPr>
            <w:r w:rsidRPr="00FA00D7">
              <w:rPr>
                <w:rFonts w:cs="B Nazanin" w:hint="cs"/>
                <w:b/>
                <w:bCs/>
                <w:color w:val="000000" w:themeColor="text1"/>
                <w:sz w:val="20"/>
                <w:szCs w:val="20"/>
                <w:rtl/>
              </w:rPr>
              <w:t>مولفه ها و راهکارهای مبارزه با قاچاق</w:t>
            </w:r>
          </w:p>
        </w:tc>
      </w:tr>
      <w:tr w:rsidR="009E6B67" w:rsidRPr="00FA00D7" w:rsidTr="00FA00D7">
        <w:trPr>
          <w:trHeight w:val="385"/>
        </w:trPr>
        <w:tc>
          <w:tcPr>
            <w:tcW w:w="739" w:type="dxa"/>
            <w:vMerge w:val="restart"/>
            <w:shd w:val="clear" w:color="auto" w:fill="8DB3E2" w:themeFill="text2" w:themeFillTint="66"/>
            <w:vAlign w:val="center"/>
          </w:tcPr>
          <w:p w:rsidR="009E6B67" w:rsidRPr="00FA00D7" w:rsidRDefault="009E6B67" w:rsidP="00FA00D7">
            <w:pPr>
              <w:tabs>
                <w:tab w:val="left" w:pos="870"/>
              </w:tabs>
              <w:bidi/>
              <w:spacing w:line="276" w:lineRule="auto"/>
              <w:ind w:left="0" w:firstLine="0"/>
              <w:jc w:val="center"/>
              <w:rPr>
                <w:rFonts w:cs="B Nazanin"/>
                <w:b/>
                <w:bCs/>
                <w:color w:val="000000" w:themeColor="text1"/>
                <w:sz w:val="20"/>
                <w:szCs w:val="20"/>
                <w:rtl/>
              </w:rPr>
            </w:pPr>
            <w:r w:rsidRPr="00FA00D7">
              <w:rPr>
                <w:rFonts w:cs="B Nazanin" w:hint="cs"/>
                <w:b/>
                <w:bCs/>
                <w:color w:val="000000" w:themeColor="text1"/>
                <w:sz w:val="20"/>
                <w:szCs w:val="20"/>
                <w:rtl/>
              </w:rPr>
              <w:t>1</w:t>
            </w:r>
          </w:p>
        </w:tc>
        <w:tc>
          <w:tcPr>
            <w:tcW w:w="2177" w:type="dxa"/>
            <w:vMerge w:val="restart"/>
            <w:vAlign w:val="center"/>
          </w:tcPr>
          <w:p w:rsidR="009E6B67" w:rsidRPr="00FA00D7" w:rsidRDefault="009E6B67" w:rsidP="00FA00D7">
            <w:pPr>
              <w:tabs>
                <w:tab w:val="left" w:pos="870"/>
              </w:tabs>
              <w:bidi/>
              <w:spacing w:line="276" w:lineRule="auto"/>
              <w:ind w:left="0" w:firstLine="0"/>
              <w:jc w:val="center"/>
              <w:rPr>
                <w:rFonts w:cs="B Nazanin"/>
                <w:color w:val="000000" w:themeColor="text1"/>
                <w:sz w:val="20"/>
                <w:szCs w:val="20"/>
                <w:rtl/>
              </w:rPr>
            </w:pPr>
            <w:r w:rsidRPr="00FA00D7">
              <w:rPr>
                <w:rFonts w:cs="B Nazanin" w:hint="cs"/>
                <w:color w:val="000000" w:themeColor="text1"/>
                <w:sz w:val="20"/>
                <w:szCs w:val="20"/>
                <w:rtl/>
              </w:rPr>
              <w:t>بعد فرهنگی و اجتماعی</w:t>
            </w:r>
          </w:p>
        </w:tc>
        <w:tc>
          <w:tcPr>
            <w:tcW w:w="5778" w:type="dxa"/>
            <w:vAlign w:val="center"/>
          </w:tcPr>
          <w:p w:rsidR="009E6B67" w:rsidRPr="00FA00D7" w:rsidRDefault="009E6B67" w:rsidP="00FA00D7">
            <w:pPr>
              <w:tabs>
                <w:tab w:val="left" w:pos="870"/>
              </w:tabs>
              <w:bidi/>
              <w:spacing w:line="276" w:lineRule="auto"/>
              <w:ind w:left="0" w:firstLine="0"/>
              <w:jc w:val="center"/>
              <w:rPr>
                <w:rFonts w:cs="B Nazanin"/>
                <w:color w:val="000000" w:themeColor="text1"/>
                <w:sz w:val="20"/>
                <w:szCs w:val="20"/>
                <w:rtl/>
              </w:rPr>
            </w:pPr>
            <w:r w:rsidRPr="00FA00D7">
              <w:rPr>
                <w:rFonts w:cs="B Nazanin" w:hint="cs"/>
                <w:color w:val="000000" w:themeColor="text1"/>
                <w:sz w:val="20"/>
                <w:szCs w:val="20"/>
                <w:rtl/>
              </w:rPr>
              <w:t>الف) فرهنگ سازی و نهادینه کردن فرهنگ مبارزه با قاچاق</w:t>
            </w:r>
          </w:p>
        </w:tc>
      </w:tr>
      <w:tr w:rsidR="009E6B67" w:rsidRPr="00FA00D7" w:rsidTr="00FA00D7">
        <w:trPr>
          <w:trHeight w:val="432"/>
        </w:trPr>
        <w:tc>
          <w:tcPr>
            <w:tcW w:w="739" w:type="dxa"/>
            <w:vMerge/>
            <w:shd w:val="clear" w:color="auto" w:fill="8DB3E2" w:themeFill="text2" w:themeFillTint="66"/>
            <w:vAlign w:val="center"/>
          </w:tcPr>
          <w:p w:rsidR="009E6B67" w:rsidRPr="00FA00D7" w:rsidRDefault="009E6B67" w:rsidP="00FA00D7">
            <w:pPr>
              <w:tabs>
                <w:tab w:val="left" w:pos="870"/>
              </w:tabs>
              <w:bidi/>
              <w:spacing w:line="276" w:lineRule="auto"/>
              <w:ind w:left="0" w:firstLine="0"/>
              <w:jc w:val="center"/>
              <w:rPr>
                <w:rFonts w:cs="B Nazanin"/>
                <w:b/>
                <w:bCs/>
                <w:color w:val="000000" w:themeColor="text1"/>
                <w:sz w:val="20"/>
                <w:szCs w:val="20"/>
                <w:rtl/>
              </w:rPr>
            </w:pPr>
          </w:p>
        </w:tc>
        <w:tc>
          <w:tcPr>
            <w:tcW w:w="2177" w:type="dxa"/>
            <w:vMerge/>
            <w:vAlign w:val="center"/>
          </w:tcPr>
          <w:p w:rsidR="009E6B67" w:rsidRPr="00FA00D7" w:rsidRDefault="009E6B67" w:rsidP="00FA00D7">
            <w:pPr>
              <w:tabs>
                <w:tab w:val="left" w:pos="870"/>
              </w:tabs>
              <w:bidi/>
              <w:spacing w:line="276" w:lineRule="auto"/>
              <w:ind w:left="0" w:firstLine="0"/>
              <w:jc w:val="center"/>
              <w:rPr>
                <w:rFonts w:cs="B Nazanin"/>
                <w:color w:val="000000" w:themeColor="text1"/>
                <w:sz w:val="20"/>
                <w:szCs w:val="20"/>
                <w:rtl/>
              </w:rPr>
            </w:pPr>
          </w:p>
        </w:tc>
        <w:tc>
          <w:tcPr>
            <w:tcW w:w="5778" w:type="dxa"/>
            <w:vAlign w:val="center"/>
          </w:tcPr>
          <w:p w:rsidR="009E6B67" w:rsidRPr="00FA00D7" w:rsidRDefault="009E6B67" w:rsidP="00FA00D7">
            <w:pPr>
              <w:tabs>
                <w:tab w:val="left" w:pos="870"/>
              </w:tabs>
              <w:bidi/>
              <w:spacing w:line="276" w:lineRule="auto"/>
              <w:ind w:left="0" w:firstLine="0"/>
              <w:jc w:val="center"/>
              <w:rPr>
                <w:rFonts w:cs="B Nazanin"/>
                <w:color w:val="000000" w:themeColor="text1"/>
                <w:sz w:val="20"/>
                <w:szCs w:val="20"/>
                <w:rtl/>
              </w:rPr>
            </w:pPr>
            <w:r w:rsidRPr="00FA00D7">
              <w:rPr>
                <w:rFonts w:cs="B Nazanin" w:hint="cs"/>
                <w:color w:val="000000" w:themeColor="text1"/>
                <w:sz w:val="20"/>
                <w:szCs w:val="20"/>
                <w:rtl/>
              </w:rPr>
              <w:t>ب) تغییر فرهنگ الگوی مصرف جامعه از تجمل گرایی و مصرف گرایی به کاهش تقاضا و ترجیح مصرف کالای داخلی</w:t>
            </w:r>
          </w:p>
        </w:tc>
      </w:tr>
      <w:tr w:rsidR="009E6B67" w:rsidRPr="00FA00D7" w:rsidTr="00FA00D7">
        <w:trPr>
          <w:trHeight w:val="563"/>
        </w:trPr>
        <w:tc>
          <w:tcPr>
            <w:tcW w:w="739" w:type="dxa"/>
            <w:vMerge/>
            <w:shd w:val="clear" w:color="auto" w:fill="8DB3E2" w:themeFill="text2" w:themeFillTint="66"/>
            <w:vAlign w:val="center"/>
          </w:tcPr>
          <w:p w:rsidR="009E6B67" w:rsidRPr="00FA00D7" w:rsidRDefault="009E6B67" w:rsidP="00FA00D7">
            <w:pPr>
              <w:tabs>
                <w:tab w:val="left" w:pos="870"/>
              </w:tabs>
              <w:bidi/>
              <w:spacing w:line="276" w:lineRule="auto"/>
              <w:ind w:left="0" w:firstLine="0"/>
              <w:jc w:val="center"/>
              <w:rPr>
                <w:rFonts w:cs="B Nazanin"/>
                <w:b/>
                <w:bCs/>
                <w:color w:val="000000" w:themeColor="text1"/>
                <w:sz w:val="20"/>
                <w:szCs w:val="20"/>
                <w:rtl/>
              </w:rPr>
            </w:pPr>
          </w:p>
        </w:tc>
        <w:tc>
          <w:tcPr>
            <w:tcW w:w="2177" w:type="dxa"/>
            <w:vMerge/>
            <w:vAlign w:val="center"/>
          </w:tcPr>
          <w:p w:rsidR="009E6B67" w:rsidRPr="00FA00D7" w:rsidRDefault="009E6B67" w:rsidP="00FA00D7">
            <w:pPr>
              <w:tabs>
                <w:tab w:val="left" w:pos="870"/>
              </w:tabs>
              <w:bidi/>
              <w:spacing w:line="276" w:lineRule="auto"/>
              <w:ind w:left="0" w:firstLine="0"/>
              <w:jc w:val="center"/>
              <w:rPr>
                <w:rFonts w:cs="B Nazanin"/>
                <w:color w:val="000000" w:themeColor="text1"/>
                <w:sz w:val="20"/>
                <w:szCs w:val="20"/>
                <w:rtl/>
              </w:rPr>
            </w:pPr>
          </w:p>
        </w:tc>
        <w:tc>
          <w:tcPr>
            <w:tcW w:w="5778" w:type="dxa"/>
            <w:vAlign w:val="center"/>
          </w:tcPr>
          <w:p w:rsidR="009E6B67" w:rsidRPr="00FA00D7" w:rsidRDefault="009E6B67" w:rsidP="00FA00D7">
            <w:pPr>
              <w:tabs>
                <w:tab w:val="left" w:pos="870"/>
              </w:tabs>
              <w:bidi/>
              <w:spacing w:line="276" w:lineRule="auto"/>
              <w:ind w:left="0" w:firstLine="0"/>
              <w:jc w:val="center"/>
              <w:rPr>
                <w:rFonts w:cs="B Nazanin"/>
                <w:color w:val="000000" w:themeColor="text1"/>
                <w:sz w:val="20"/>
                <w:szCs w:val="20"/>
                <w:rtl/>
              </w:rPr>
            </w:pPr>
            <w:r w:rsidRPr="00FA00D7">
              <w:rPr>
                <w:rFonts w:cs="B Nazanin" w:hint="cs"/>
                <w:color w:val="000000" w:themeColor="text1"/>
                <w:sz w:val="20"/>
                <w:szCs w:val="20"/>
                <w:rtl/>
              </w:rPr>
              <w:t>ج) آموزشهای تخصصی مبارزه با قاچاق</w:t>
            </w:r>
          </w:p>
        </w:tc>
      </w:tr>
      <w:tr w:rsidR="009E6B67" w:rsidRPr="00FA00D7" w:rsidTr="00FA00D7">
        <w:trPr>
          <w:trHeight w:val="406"/>
        </w:trPr>
        <w:tc>
          <w:tcPr>
            <w:tcW w:w="739" w:type="dxa"/>
            <w:vMerge w:val="restart"/>
            <w:shd w:val="clear" w:color="auto" w:fill="8DB3E2" w:themeFill="text2" w:themeFillTint="66"/>
            <w:vAlign w:val="center"/>
          </w:tcPr>
          <w:p w:rsidR="009E6B67" w:rsidRPr="00FA00D7" w:rsidRDefault="009E6B67" w:rsidP="00FA00D7">
            <w:pPr>
              <w:tabs>
                <w:tab w:val="left" w:pos="870"/>
              </w:tabs>
              <w:bidi/>
              <w:spacing w:line="276" w:lineRule="auto"/>
              <w:ind w:left="0" w:firstLine="0"/>
              <w:jc w:val="center"/>
              <w:rPr>
                <w:rFonts w:cs="B Nazanin"/>
                <w:b/>
                <w:bCs/>
                <w:color w:val="000000" w:themeColor="text1"/>
                <w:sz w:val="20"/>
                <w:szCs w:val="20"/>
                <w:rtl/>
              </w:rPr>
            </w:pPr>
            <w:r w:rsidRPr="00FA00D7">
              <w:rPr>
                <w:rFonts w:cs="B Nazanin" w:hint="cs"/>
                <w:b/>
                <w:bCs/>
                <w:color w:val="000000" w:themeColor="text1"/>
                <w:sz w:val="20"/>
                <w:szCs w:val="20"/>
                <w:rtl/>
              </w:rPr>
              <w:t>2</w:t>
            </w:r>
          </w:p>
        </w:tc>
        <w:tc>
          <w:tcPr>
            <w:tcW w:w="2177" w:type="dxa"/>
            <w:vMerge w:val="restart"/>
            <w:vAlign w:val="center"/>
          </w:tcPr>
          <w:p w:rsidR="009E6B67" w:rsidRPr="00FA00D7" w:rsidRDefault="009E6B67" w:rsidP="00FA00D7">
            <w:pPr>
              <w:tabs>
                <w:tab w:val="left" w:pos="870"/>
              </w:tabs>
              <w:bidi/>
              <w:spacing w:line="276" w:lineRule="auto"/>
              <w:ind w:left="0" w:firstLine="0"/>
              <w:jc w:val="center"/>
              <w:rPr>
                <w:rFonts w:cs="B Nazanin"/>
                <w:color w:val="000000" w:themeColor="text1"/>
                <w:sz w:val="20"/>
                <w:szCs w:val="20"/>
                <w:rtl/>
              </w:rPr>
            </w:pPr>
            <w:r w:rsidRPr="00FA00D7">
              <w:rPr>
                <w:rFonts w:cs="B Nazanin" w:hint="cs"/>
                <w:color w:val="000000" w:themeColor="text1"/>
                <w:sz w:val="20"/>
                <w:szCs w:val="20"/>
                <w:rtl/>
              </w:rPr>
              <w:t>بعد اقتصادی</w:t>
            </w:r>
          </w:p>
        </w:tc>
        <w:tc>
          <w:tcPr>
            <w:tcW w:w="5778" w:type="dxa"/>
            <w:vAlign w:val="center"/>
          </w:tcPr>
          <w:p w:rsidR="009E6B67" w:rsidRPr="00FA00D7" w:rsidRDefault="009E6B67" w:rsidP="00FA00D7">
            <w:pPr>
              <w:tabs>
                <w:tab w:val="left" w:pos="870"/>
              </w:tabs>
              <w:bidi/>
              <w:spacing w:line="276" w:lineRule="auto"/>
              <w:ind w:left="0" w:firstLine="0"/>
              <w:jc w:val="center"/>
              <w:rPr>
                <w:rFonts w:cs="B Nazanin"/>
                <w:color w:val="000000" w:themeColor="text1"/>
                <w:sz w:val="20"/>
                <w:szCs w:val="20"/>
                <w:rtl/>
              </w:rPr>
            </w:pPr>
            <w:r w:rsidRPr="00FA00D7">
              <w:rPr>
                <w:rFonts w:cs="B Nazanin" w:hint="cs"/>
                <w:color w:val="000000" w:themeColor="text1"/>
                <w:sz w:val="20"/>
                <w:szCs w:val="20"/>
                <w:rtl/>
              </w:rPr>
              <w:t>الف) ایجاد بازار عمیق ارز</w:t>
            </w:r>
          </w:p>
        </w:tc>
      </w:tr>
      <w:tr w:rsidR="009E6B67" w:rsidRPr="00FA00D7" w:rsidTr="00FA00D7">
        <w:trPr>
          <w:trHeight w:val="411"/>
        </w:trPr>
        <w:tc>
          <w:tcPr>
            <w:tcW w:w="739" w:type="dxa"/>
            <w:vMerge/>
            <w:shd w:val="clear" w:color="auto" w:fill="8DB3E2" w:themeFill="text2" w:themeFillTint="66"/>
            <w:vAlign w:val="center"/>
          </w:tcPr>
          <w:p w:rsidR="009E6B67" w:rsidRPr="00FA00D7" w:rsidRDefault="009E6B67" w:rsidP="00FA00D7">
            <w:pPr>
              <w:tabs>
                <w:tab w:val="left" w:pos="870"/>
              </w:tabs>
              <w:bidi/>
              <w:spacing w:line="276" w:lineRule="auto"/>
              <w:ind w:left="0" w:firstLine="0"/>
              <w:jc w:val="center"/>
              <w:rPr>
                <w:rFonts w:cs="B Nazanin"/>
                <w:b/>
                <w:bCs/>
                <w:color w:val="000000" w:themeColor="text1"/>
                <w:sz w:val="20"/>
                <w:szCs w:val="20"/>
                <w:rtl/>
              </w:rPr>
            </w:pPr>
          </w:p>
        </w:tc>
        <w:tc>
          <w:tcPr>
            <w:tcW w:w="2177" w:type="dxa"/>
            <w:vMerge/>
            <w:vAlign w:val="center"/>
          </w:tcPr>
          <w:p w:rsidR="009E6B67" w:rsidRPr="00FA00D7" w:rsidRDefault="009E6B67" w:rsidP="00FA00D7">
            <w:pPr>
              <w:tabs>
                <w:tab w:val="left" w:pos="870"/>
              </w:tabs>
              <w:bidi/>
              <w:spacing w:line="276" w:lineRule="auto"/>
              <w:ind w:left="0" w:firstLine="0"/>
              <w:jc w:val="center"/>
              <w:rPr>
                <w:rFonts w:cs="B Nazanin"/>
                <w:color w:val="000000" w:themeColor="text1"/>
                <w:sz w:val="20"/>
                <w:szCs w:val="20"/>
                <w:rtl/>
              </w:rPr>
            </w:pPr>
          </w:p>
        </w:tc>
        <w:tc>
          <w:tcPr>
            <w:tcW w:w="5778" w:type="dxa"/>
            <w:vAlign w:val="center"/>
          </w:tcPr>
          <w:p w:rsidR="009E6B67" w:rsidRPr="00FA00D7" w:rsidRDefault="009E6B67" w:rsidP="00FA00D7">
            <w:pPr>
              <w:tabs>
                <w:tab w:val="left" w:pos="870"/>
              </w:tabs>
              <w:bidi/>
              <w:spacing w:line="276" w:lineRule="auto"/>
              <w:ind w:left="0" w:firstLine="0"/>
              <w:jc w:val="center"/>
              <w:rPr>
                <w:rFonts w:cs="B Nazanin"/>
                <w:color w:val="000000" w:themeColor="text1"/>
                <w:sz w:val="20"/>
                <w:szCs w:val="20"/>
                <w:rtl/>
              </w:rPr>
            </w:pPr>
            <w:r w:rsidRPr="00FA00D7">
              <w:rPr>
                <w:rFonts w:cs="B Nazanin" w:hint="cs"/>
                <w:color w:val="000000" w:themeColor="text1"/>
                <w:sz w:val="20"/>
                <w:szCs w:val="20"/>
                <w:rtl/>
              </w:rPr>
              <w:t>ب) ایجاد اشتغال و فرصت های شغلی و کاهش فقر و بیکاری</w:t>
            </w:r>
          </w:p>
        </w:tc>
      </w:tr>
      <w:tr w:rsidR="009E6B67" w:rsidRPr="00FA00D7" w:rsidTr="00FA00D7">
        <w:trPr>
          <w:trHeight w:val="398"/>
        </w:trPr>
        <w:tc>
          <w:tcPr>
            <w:tcW w:w="739" w:type="dxa"/>
            <w:vMerge/>
            <w:shd w:val="clear" w:color="auto" w:fill="8DB3E2" w:themeFill="text2" w:themeFillTint="66"/>
            <w:vAlign w:val="center"/>
          </w:tcPr>
          <w:p w:rsidR="009E6B67" w:rsidRPr="00FA00D7" w:rsidRDefault="009E6B67" w:rsidP="00FA00D7">
            <w:pPr>
              <w:tabs>
                <w:tab w:val="left" w:pos="870"/>
              </w:tabs>
              <w:bidi/>
              <w:spacing w:line="276" w:lineRule="auto"/>
              <w:ind w:left="0" w:firstLine="0"/>
              <w:jc w:val="center"/>
              <w:rPr>
                <w:rFonts w:cs="B Nazanin"/>
                <w:b/>
                <w:bCs/>
                <w:color w:val="000000" w:themeColor="text1"/>
                <w:sz w:val="20"/>
                <w:szCs w:val="20"/>
                <w:rtl/>
              </w:rPr>
            </w:pPr>
          </w:p>
        </w:tc>
        <w:tc>
          <w:tcPr>
            <w:tcW w:w="2177" w:type="dxa"/>
            <w:vMerge/>
            <w:vAlign w:val="center"/>
          </w:tcPr>
          <w:p w:rsidR="009E6B67" w:rsidRPr="00FA00D7" w:rsidRDefault="009E6B67" w:rsidP="00FA00D7">
            <w:pPr>
              <w:tabs>
                <w:tab w:val="left" w:pos="870"/>
              </w:tabs>
              <w:bidi/>
              <w:spacing w:line="276" w:lineRule="auto"/>
              <w:ind w:left="0" w:firstLine="0"/>
              <w:jc w:val="center"/>
              <w:rPr>
                <w:rFonts w:cs="B Nazanin"/>
                <w:color w:val="000000" w:themeColor="text1"/>
                <w:sz w:val="20"/>
                <w:szCs w:val="20"/>
                <w:rtl/>
              </w:rPr>
            </w:pPr>
          </w:p>
        </w:tc>
        <w:tc>
          <w:tcPr>
            <w:tcW w:w="5778" w:type="dxa"/>
            <w:vAlign w:val="center"/>
          </w:tcPr>
          <w:p w:rsidR="009E6B67" w:rsidRPr="00FA00D7" w:rsidRDefault="009E6B67" w:rsidP="00FA00D7">
            <w:pPr>
              <w:tabs>
                <w:tab w:val="left" w:pos="870"/>
              </w:tabs>
              <w:bidi/>
              <w:spacing w:line="276" w:lineRule="auto"/>
              <w:ind w:left="0" w:firstLine="0"/>
              <w:jc w:val="center"/>
              <w:rPr>
                <w:rFonts w:cs="B Nazanin"/>
                <w:color w:val="000000" w:themeColor="text1"/>
                <w:sz w:val="20"/>
                <w:szCs w:val="20"/>
                <w:rtl/>
              </w:rPr>
            </w:pPr>
            <w:r w:rsidRPr="00FA00D7">
              <w:rPr>
                <w:rFonts w:cs="B Nazanin" w:hint="cs"/>
                <w:color w:val="000000" w:themeColor="text1"/>
                <w:sz w:val="20"/>
                <w:szCs w:val="20"/>
                <w:rtl/>
              </w:rPr>
              <w:t>د) توسعه کشاورزی</w:t>
            </w:r>
          </w:p>
        </w:tc>
      </w:tr>
      <w:tr w:rsidR="009E6B67" w:rsidRPr="00FA00D7" w:rsidTr="00FA00D7">
        <w:trPr>
          <w:trHeight w:val="385"/>
        </w:trPr>
        <w:tc>
          <w:tcPr>
            <w:tcW w:w="739" w:type="dxa"/>
            <w:vMerge/>
            <w:shd w:val="clear" w:color="auto" w:fill="8DB3E2" w:themeFill="text2" w:themeFillTint="66"/>
            <w:vAlign w:val="center"/>
          </w:tcPr>
          <w:p w:rsidR="009E6B67" w:rsidRPr="00FA00D7" w:rsidRDefault="009E6B67" w:rsidP="00FA00D7">
            <w:pPr>
              <w:tabs>
                <w:tab w:val="left" w:pos="870"/>
              </w:tabs>
              <w:bidi/>
              <w:spacing w:line="276" w:lineRule="auto"/>
              <w:ind w:left="0" w:firstLine="0"/>
              <w:jc w:val="center"/>
              <w:rPr>
                <w:rFonts w:cs="B Nazanin"/>
                <w:b/>
                <w:bCs/>
                <w:color w:val="000000" w:themeColor="text1"/>
                <w:sz w:val="20"/>
                <w:szCs w:val="20"/>
                <w:rtl/>
              </w:rPr>
            </w:pPr>
          </w:p>
        </w:tc>
        <w:tc>
          <w:tcPr>
            <w:tcW w:w="2177" w:type="dxa"/>
            <w:vMerge/>
            <w:vAlign w:val="center"/>
          </w:tcPr>
          <w:p w:rsidR="009E6B67" w:rsidRPr="00FA00D7" w:rsidRDefault="009E6B67" w:rsidP="00FA00D7">
            <w:pPr>
              <w:tabs>
                <w:tab w:val="left" w:pos="870"/>
              </w:tabs>
              <w:bidi/>
              <w:spacing w:line="276" w:lineRule="auto"/>
              <w:ind w:left="0" w:firstLine="0"/>
              <w:jc w:val="center"/>
              <w:rPr>
                <w:rFonts w:cs="B Nazanin"/>
                <w:color w:val="000000" w:themeColor="text1"/>
                <w:sz w:val="20"/>
                <w:szCs w:val="20"/>
                <w:rtl/>
              </w:rPr>
            </w:pPr>
          </w:p>
        </w:tc>
        <w:tc>
          <w:tcPr>
            <w:tcW w:w="5778" w:type="dxa"/>
            <w:vAlign w:val="center"/>
          </w:tcPr>
          <w:p w:rsidR="009E6B67" w:rsidRPr="00FA00D7" w:rsidRDefault="009E6B67" w:rsidP="00FA00D7">
            <w:pPr>
              <w:tabs>
                <w:tab w:val="left" w:pos="870"/>
              </w:tabs>
              <w:bidi/>
              <w:spacing w:line="276" w:lineRule="auto"/>
              <w:ind w:left="0" w:firstLine="0"/>
              <w:jc w:val="center"/>
              <w:rPr>
                <w:rFonts w:cs="B Nazanin"/>
                <w:color w:val="000000" w:themeColor="text1"/>
                <w:sz w:val="20"/>
                <w:szCs w:val="20"/>
                <w:rtl/>
              </w:rPr>
            </w:pPr>
            <w:r w:rsidRPr="00FA00D7">
              <w:rPr>
                <w:rFonts w:cs="B Nazanin" w:hint="cs"/>
                <w:color w:val="000000" w:themeColor="text1"/>
                <w:sz w:val="20"/>
                <w:szCs w:val="20"/>
                <w:rtl/>
              </w:rPr>
              <w:t>ه) نظارت بر بازارچه های مرزی و ساماندهی آنان</w:t>
            </w:r>
          </w:p>
        </w:tc>
      </w:tr>
      <w:tr w:rsidR="009E6B67" w:rsidRPr="00FA00D7" w:rsidTr="00FA00D7">
        <w:trPr>
          <w:trHeight w:val="563"/>
        </w:trPr>
        <w:tc>
          <w:tcPr>
            <w:tcW w:w="739" w:type="dxa"/>
            <w:vMerge/>
            <w:shd w:val="clear" w:color="auto" w:fill="8DB3E2" w:themeFill="text2" w:themeFillTint="66"/>
            <w:vAlign w:val="center"/>
          </w:tcPr>
          <w:p w:rsidR="009E6B67" w:rsidRPr="00FA00D7" w:rsidRDefault="009E6B67" w:rsidP="00FA00D7">
            <w:pPr>
              <w:tabs>
                <w:tab w:val="left" w:pos="870"/>
              </w:tabs>
              <w:bidi/>
              <w:spacing w:line="276" w:lineRule="auto"/>
              <w:ind w:left="0" w:firstLine="0"/>
              <w:jc w:val="center"/>
              <w:rPr>
                <w:rFonts w:cs="B Nazanin"/>
                <w:b/>
                <w:bCs/>
                <w:color w:val="000000" w:themeColor="text1"/>
                <w:sz w:val="20"/>
                <w:szCs w:val="20"/>
                <w:rtl/>
              </w:rPr>
            </w:pPr>
          </w:p>
        </w:tc>
        <w:tc>
          <w:tcPr>
            <w:tcW w:w="2177" w:type="dxa"/>
            <w:vMerge/>
            <w:vAlign w:val="center"/>
          </w:tcPr>
          <w:p w:rsidR="009E6B67" w:rsidRPr="00FA00D7" w:rsidRDefault="009E6B67" w:rsidP="00FA00D7">
            <w:pPr>
              <w:tabs>
                <w:tab w:val="left" w:pos="870"/>
              </w:tabs>
              <w:bidi/>
              <w:spacing w:line="276" w:lineRule="auto"/>
              <w:ind w:left="0" w:firstLine="0"/>
              <w:jc w:val="center"/>
              <w:rPr>
                <w:rFonts w:cs="B Nazanin"/>
                <w:color w:val="000000" w:themeColor="text1"/>
                <w:sz w:val="20"/>
                <w:szCs w:val="20"/>
                <w:rtl/>
              </w:rPr>
            </w:pPr>
          </w:p>
        </w:tc>
        <w:tc>
          <w:tcPr>
            <w:tcW w:w="5778" w:type="dxa"/>
            <w:vAlign w:val="center"/>
          </w:tcPr>
          <w:p w:rsidR="009E6B67" w:rsidRPr="00FA00D7" w:rsidRDefault="009E6B67" w:rsidP="00FA00D7">
            <w:pPr>
              <w:tabs>
                <w:tab w:val="left" w:pos="870"/>
              </w:tabs>
              <w:bidi/>
              <w:spacing w:line="276" w:lineRule="auto"/>
              <w:ind w:left="0" w:firstLine="0"/>
              <w:jc w:val="center"/>
              <w:rPr>
                <w:rFonts w:cs="B Nazanin"/>
                <w:color w:val="000000" w:themeColor="text1"/>
                <w:sz w:val="20"/>
                <w:szCs w:val="20"/>
                <w:rtl/>
              </w:rPr>
            </w:pPr>
            <w:r w:rsidRPr="00FA00D7">
              <w:rPr>
                <w:rFonts w:cs="B Nazanin" w:hint="cs"/>
                <w:color w:val="000000" w:themeColor="text1"/>
                <w:sz w:val="20"/>
                <w:szCs w:val="20"/>
                <w:rtl/>
              </w:rPr>
              <w:t>و) اتخاذ سیاستهای تجاری و تولیدی مناسب</w:t>
            </w:r>
          </w:p>
        </w:tc>
      </w:tr>
      <w:tr w:rsidR="009E6B67" w:rsidRPr="00FA00D7" w:rsidTr="00FA00D7">
        <w:trPr>
          <w:trHeight w:val="445"/>
        </w:trPr>
        <w:tc>
          <w:tcPr>
            <w:tcW w:w="739" w:type="dxa"/>
            <w:vMerge w:val="restart"/>
            <w:shd w:val="clear" w:color="auto" w:fill="8DB3E2" w:themeFill="text2" w:themeFillTint="66"/>
            <w:vAlign w:val="center"/>
          </w:tcPr>
          <w:p w:rsidR="009E6B67" w:rsidRPr="00FA00D7" w:rsidRDefault="009E6B67" w:rsidP="00FA00D7">
            <w:pPr>
              <w:tabs>
                <w:tab w:val="left" w:pos="870"/>
              </w:tabs>
              <w:bidi/>
              <w:spacing w:line="276" w:lineRule="auto"/>
              <w:ind w:left="0" w:firstLine="0"/>
              <w:jc w:val="center"/>
              <w:rPr>
                <w:rFonts w:cs="B Nazanin"/>
                <w:b/>
                <w:bCs/>
                <w:color w:val="000000" w:themeColor="text1"/>
                <w:sz w:val="20"/>
                <w:szCs w:val="20"/>
                <w:rtl/>
              </w:rPr>
            </w:pPr>
            <w:r w:rsidRPr="00FA00D7">
              <w:rPr>
                <w:rFonts w:cs="B Nazanin" w:hint="cs"/>
                <w:b/>
                <w:bCs/>
                <w:color w:val="000000" w:themeColor="text1"/>
                <w:sz w:val="20"/>
                <w:szCs w:val="20"/>
                <w:rtl/>
              </w:rPr>
              <w:t>3</w:t>
            </w:r>
          </w:p>
        </w:tc>
        <w:tc>
          <w:tcPr>
            <w:tcW w:w="2177" w:type="dxa"/>
            <w:vMerge w:val="restart"/>
            <w:vAlign w:val="center"/>
          </w:tcPr>
          <w:p w:rsidR="009E6B67" w:rsidRPr="00FA00D7" w:rsidRDefault="009E6B67" w:rsidP="00FA00D7">
            <w:pPr>
              <w:tabs>
                <w:tab w:val="left" w:pos="870"/>
              </w:tabs>
              <w:bidi/>
              <w:spacing w:line="276" w:lineRule="auto"/>
              <w:ind w:left="0" w:firstLine="0"/>
              <w:jc w:val="center"/>
              <w:rPr>
                <w:rFonts w:cs="B Nazanin"/>
                <w:color w:val="000000" w:themeColor="text1"/>
                <w:sz w:val="20"/>
                <w:szCs w:val="20"/>
                <w:rtl/>
              </w:rPr>
            </w:pPr>
            <w:r w:rsidRPr="00FA00D7">
              <w:rPr>
                <w:rFonts w:cs="B Nazanin" w:hint="cs"/>
                <w:color w:val="000000" w:themeColor="text1"/>
                <w:sz w:val="20"/>
                <w:szCs w:val="20"/>
                <w:rtl/>
              </w:rPr>
              <w:t>بعد سیاسی، مدیریتی</w:t>
            </w:r>
          </w:p>
        </w:tc>
        <w:tc>
          <w:tcPr>
            <w:tcW w:w="5778" w:type="dxa"/>
            <w:vAlign w:val="center"/>
          </w:tcPr>
          <w:p w:rsidR="009E6B67" w:rsidRPr="00FA00D7" w:rsidRDefault="009E6B67" w:rsidP="00FA00D7">
            <w:pPr>
              <w:tabs>
                <w:tab w:val="left" w:pos="870"/>
              </w:tabs>
              <w:bidi/>
              <w:spacing w:line="276" w:lineRule="auto"/>
              <w:ind w:left="0" w:firstLine="0"/>
              <w:jc w:val="center"/>
              <w:rPr>
                <w:rFonts w:cs="B Nazanin"/>
                <w:color w:val="000000" w:themeColor="text1"/>
                <w:sz w:val="20"/>
                <w:szCs w:val="20"/>
                <w:rtl/>
              </w:rPr>
            </w:pPr>
            <w:r w:rsidRPr="00FA00D7">
              <w:rPr>
                <w:rFonts w:cs="B Nazanin" w:hint="cs"/>
                <w:color w:val="000000" w:themeColor="text1"/>
                <w:sz w:val="20"/>
                <w:szCs w:val="20"/>
                <w:rtl/>
              </w:rPr>
              <w:t>الف) ثبات سیاسی و مدیریتی</w:t>
            </w:r>
          </w:p>
        </w:tc>
      </w:tr>
      <w:tr w:rsidR="009E6B67" w:rsidRPr="00FA00D7" w:rsidTr="00FA00D7">
        <w:trPr>
          <w:trHeight w:val="372"/>
        </w:trPr>
        <w:tc>
          <w:tcPr>
            <w:tcW w:w="739" w:type="dxa"/>
            <w:vMerge/>
            <w:shd w:val="clear" w:color="auto" w:fill="8DB3E2" w:themeFill="text2" w:themeFillTint="66"/>
            <w:vAlign w:val="center"/>
          </w:tcPr>
          <w:p w:rsidR="009E6B67" w:rsidRPr="00FA00D7" w:rsidRDefault="009E6B67" w:rsidP="00FA00D7">
            <w:pPr>
              <w:tabs>
                <w:tab w:val="left" w:pos="870"/>
              </w:tabs>
              <w:bidi/>
              <w:spacing w:line="276" w:lineRule="auto"/>
              <w:ind w:left="0" w:firstLine="0"/>
              <w:jc w:val="center"/>
              <w:rPr>
                <w:rFonts w:cs="B Nazanin"/>
                <w:color w:val="000000" w:themeColor="text1"/>
                <w:sz w:val="20"/>
                <w:szCs w:val="20"/>
                <w:rtl/>
              </w:rPr>
            </w:pPr>
          </w:p>
        </w:tc>
        <w:tc>
          <w:tcPr>
            <w:tcW w:w="2177" w:type="dxa"/>
            <w:vMerge/>
            <w:vAlign w:val="center"/>
          </w:tcPr>
          <w:p w:rsidR="009E6B67" w:rsidRPr="00FA00D7" w:rsidRDefault="009E6B67" w:rsidP="00FA00D7">
            <w:pPr>
              <w:tabs>
                <w:tab w:val="left" w:pos="870"/>
              </w:tabs>
              <w:bidi/>
              <w:spacing w:line="276" w:lineRule="auto"/>
              <w:ind w:left="0" w:firstLine="0"/>
              <w:jc w:val="center"/>
              <w:rPr>
                <w:rFonts w:cs="B Nazanin"/>
                <w:color w:val="000000" w:themeColor="text1"/>
                <w:sz w:val="20"/>
                <w:szCs w:val="20"/>
                <w:rtl/>
              </w:rPr>
            </w:pPr>
          </w:p>
        </w:tc>
        <w:tc>
          <w:tcPr>
            <w:tcW w:w="5778" w:type="dxa"/>
            <w:vAlign w:val="center"/>
          </w:tcPr>
          <w:p w:rsidR="009E6B67" w:rsidRPr="00FA00D7" w:rsidRDefault="009E6B67" w:rsidP="00FA00D7">
            <w:pPr>
              <w:tabs>
                <w:tab w:val="left" w:pos="870"/>
              </w:tabs>
              <w:bidi/>
              <w:spacing w:line="276" w:lineRule="auto"/>
              <w:ind w:left="0" w:firstLine="0"/>
              <w:jc w:val="center"/>
              <w:rPr>
                <w:rFonts w:cs="B Nazanin"/>
                <w:color w:val="000000" w:themeColor="text1"/>
                <w:sz w:val="20"/>
                <w:szCs w:val="20"/>
                <w:rtl/>
              </w:rPr>
            </w:pPr>
            <w:r w:rsidRPr="00FA00D7">
              <w:rPr>
                <w:rFonts w:cs="B Nazanin" w:hint="cs"/>
                <w:color w:val="000000" w:themeColor="text1"/>
                <w:sz w:val="20"/>
                <w:szCs w:val="20"/>
                <w:rtl/>
              </w:rPr>
              <w:t>ب) کاهش بروکراسی و مقررات دست و پاگیر در ساختار اقتصادی</w:t>
            </w:r>
          </w:p>
        </w:tc>
      </w:tr>
      <w:tr w:rsidR="009E6B67" w:rsidRPr="00FA00D7" w:rsidTr="00FA00D7">
        <w:trPr>
          <w:trHeight w:val="445"/>
        </w:trPr>
        <w:tc>
          <w:tcPr>
            <w:tcW w:w="739" w:type="dxa"/>
            <w:vMerge/>
            <w:shd w:val="clear" w:color="auto" w:fill="8DB3E2" w:themeFill="text2" w:themeFillTint="66"/>
            <w:vAlign w:val="center"/>
          </w:tcPr>
          <w:p w:rsidR="009E6B67" w:rsidRPr="00FA00D7" w:rsidRDefault="009E6B67" w:rsidP="00FA00D7">
            <w:pPr>
              <w:tabs>
                <w:tab w:val="left" w:pos="870"/>
              </w:tabs>
              <w:bidi/>
              <w:spacing w:line="276" w:lineRule="auto"/>
              <w:ind w:left="0" w:firstLine="0"/>
              <w:jc w:val="center"/>
              <w:rPr>
                <w:rFonts w:cs="B Nazanin"/>
                <w:color w:val="000000" w:themeColor="text1"/>
                <w:sz w:val="20"/>
                <w:szCs w:val="20"/>
                <w:rtl/>
              </w:rPr>
            </w:pPr>
          </w:p>
        </w:tc>
        <w:tc>
          <w:tcPr>
            <w:tcW w:w="2177" w:type="dxa"/>
            <w:vMerge/>
            <w:vAlign w:val="center"/>
          </w:tcPr>
          <w:p w:rsidR="009E6B67" w:rsidRPr="00FA00D7" w:rsidRDefault="009E6B67" w:rsidP="00FA00D7">
            <w:pPr>
              <w:tabs>
                <w:tab w:val="left" w:pos="870"/>
              </w:tabs>
              <w:bidi/>
              <w:spacing w:line="276" w:lineRule="auto"/>
              <w:ind w:left="0" w:firstLine="0"/>
              <w:jc w:val="center"/>
              <w:rPr>
                <w:rFonts w:cs="B Nazanin"/>
                <w:color w:val="000000" w:themeColor="text1"/>
                <w:sz w:val="20"/>
                <w:szCs w:val="20"/>
                <w:rtl/>
              </w:rPr>
            </w:pPr>
          </w:p>
        </w:tc>
        <w:tc>
          <w:tcPr>
            <w:tcW w:w="5778" w:type="dxa"/>
            <w:vAlign w:val="center"/>
          </w:tcPr>
          <w:p w:rsidR="009E6B67" w:rsidRPr="00FA00D7" w:rsidRDefault="009E6B67" w:rsidP="00FA00D7">
            <w:pPr>
              <w:tabs>
                <w:tab w:val="left" w:pos="870"/>
              </w:tabs>
              <w:bidi/>
              <w:spacing w:line="276" w:lineRule="auto"/>
              <w:ind w:left="0" w:firstLine="0"/>
              <w:jc w:val="center"/>
              <w:rPr>
                <w:rFonts w:cs="B Nazanin"/>
                <w:color w:val="000000" w:themeColor="text1"/>
                <w:sz w:val="20"/>
                <w:szCs w:val="20"/>
                <w:rtl/>
              </w:rPr>
            </w:pPr>
            <w:r w:rsidRPr="00FA00D7">
              <w:rPr>
                <w:rFonts w:cs="B Nazanin" w:hint="cs"/>
                <w:color w:val="000000" w:themeColor="text1"/>
                <w:sz w:val="20"/>
                <w:szCs w:val="20"/>
                <w:rtl/>
              </w:rPr>
              <w:t>ج) سازماندهی و اصلاح قوانین اداری مربوط به قاچاق</w:t>
            </w:r>
          </w:p>
        </w:tc>
      </w:tr>
      <w:tr w:rsidR="009E6B67" w:rsidRPr="00FA00D7" w:rsidTr="00FA00D7">
        <w:trPr>
          <w:trHeight w:val="497"/>
        </w:trPr>
        <w:tc>
          <w:tcPr>
            <w:tcW w:w="739" w:type="dxa"/>
            <w:vMerge/>
            <w:shd w:val="clear" w:color="auto" w:fill="8DB3E2" w:themeFill="text2" w:themeFillTint="66"/>
            <w:vAlign w:val="center"/>
          </w:tcPr>
          <w:p w:rsidR="009E6B67" w:rsidRPr="00FA00D7" w:rsidRDefault="009E6B67" w:rsidP="00FA00D7">
            <w:pPr>
              <w:tabs>
                <w:tab w:val="left" w:pos="870"/>
              </w:tabs>
              <w:bidi/>
              <w:spacing w:line="276" w:lineRule="auto"/>
              <w:ind w:left="0" w:firstLine="0"/>
              <w:jc w:val="center"/>
              <w:rPr>
                <w:rFonts w:cs="B Nazanin"/>
                <w:color w:val="000000" w:themeColor="text1"/>
                <w:sz w:val="20"/>
                <w:szCs w:val="20"/>
                <w:rtl/>
              </w:rPr>
            </w:pPr>
          </w:p>
        </w:tc>
        <w:tc>
          <w:tcPr>
            <w:tcW w:w="2177" w:type="dxa"/>
            <w:vMerge/>
            <w:vAlign w:val="center"/>
          </w:tcPr>
          <w:p w:rsidR="009E6B67" w:rsidRPr="00FA00D7" w:rsidRDefault="009E6B67" w:rsidP="00FA00D7">
            <w:pPr>
              <w:tabs>
                <w:tab w:val="left" w:pos="870"/>
              </w:tabs>
              <w:bidi/>
              <w:spacing w:line="276" w:lineRule="auto"/>
              <w:ind w:left="0" w:firstLine="0"/>
              <w:jc w:val="center"/>
              <w:rPr>
                <w:rFonts w:cs="B Nazanin"/>
                <w:color w:val="000000" w:themeColor="text1"/>
                <w:sz w:val="20"/>
                <w:szCs w:val="20"/>
                <w:rtl/>
              </w:rPr>
            </w:pPr>
          </w:p>
        </w:tc>
        <w:tc>
          <w:tcPr>
            <w:tcW w:w="5778" w:type="dxa"/>
            <w:vAlign w:val="center"/>
          </w:tcPr>
          <w:p w:rsidR="009E6B67" w:rsidRPr="00FA00D7" w:rsidRDefault="009E6B67" w:rsidP="00FA00D7">
            <w:pPr>
              <w:tabs>
                <w:tab w:val="left" w:pos="870"/>
              </w:tabs>
              <w:bidi/>
              <w:spacing w:line="276" w:lineRule="auto"/>
              <w:ind w:left="0" w:firstLine="0"/>
              <w:jc w:val="center"/>
              <w:rPr>
                <w:rFonts w:cs="B Nazanin"/>
                <w:color w:val="000000" w:themeColor="text1"/>
                <w:sz w:val="20"/>
                <w:szCs w:val="20"/>
                <w:rtl/>
              </w:rPr>
            </w:pPr>
            <w:r w:rsidRPr="00FA00D7">
              <w:rPr>
                <w:rFonts w:cs="B Nazanin" w:hint="cs"/>
                <w:color w:val="000000" w:themeColor="text1"/>
                <w:sz w:val="20"/>
                <w:szCs w:val="20"/>
                <w:rtl/>
              </w:rPr>
              <w:t>د) مبارزه با فساد اداری</w:t>
            </w:r>
          </w:p>
        </w:tc>
      </w:tr>
    </w:tbl>
    <w:p w:rsidR="009E6B67" w:rsidRPr="009E6B67" w:rsidRDefault="009E6B67" w:rsidP="009E6B67">
      <w:pPr>
        <w:bidi/>
        <w:spacing w:line="276" w:lineRule="auto"/>
        <w:ind w:left="0" w:firstLine="0"/>
        <w:rPr>
          <w:rFonts w:cs="B Nazanin"/>
          <w:rtl/>
        </w:rPr>
      </w:pPr>
    </w:p>
    <w:p w:rsidR="009E6B67" w:rsidRPr="009E6B67" w:rsidRDefault="009E6B67" w:rsidP="009E6B67">
      <w:pPr>
        <w:bidi/>
        <w:spacing w:line="276" w:lineRule="auto"/>
        <w:ind w:left="0" w:firstLine="0"/>
        <w:rPr>
          <w:rFonts w:cs="B Nazanin"/>
          <w:rtl/>
        </w:rPr>
      </w:pPr>
      <w:r w:rsidRPr="009E6B67">
        <w:rPr>
          <w:rFonts w:cs="B Nazanin"/>
          <w:rtl/>
        </w:rPr>
        <w:br w:type="page"/>
      </w:r>
    </w:p>
    <w:p w:rsidR="009E6B67" w:rsidRPr="00FA00D7" w:rsidRDefault="009E6B67" w:rsidP="009E6B67">
      <w:pPr>
        <w:pStyle w:val="Heading1"/>
        <w:bidi/>
        <w:rPr>
          <w:rFonts w:cs="B Nazanin"/>
          <w:sz w:val="28"/>
          <w:szCs w:val="28"/>
          <w:rtl/>
        </w:rPr>
      </w:pPr>
      <w:bookmarkStart w:id="25" w:name="_Toc453152235"/>
      <w:r w:rsidRPr="00FA00D7">
        <w:rPr>
          <w:rFonts w:cs="B Nazanin" w:hint="cs"/>
          <w:sz w:val="28"/>
          <w:szCs w:val="28"/>
          <w:rtl/>
        </w:rPr>
        <w:lastRenderedPageBreak/>
        <w:t>منابع</w:t>
      </w:r>
      <w:bookmarkEnd w:id="25"/>
    </w:p>
    <w:p w:rsidR="009E6B67" w:rsidRPr="009E6B67" w:rsidRDefault="009E6B67" w:rsidP="009E6B67">
      <w:pPr>
        <w:pStyle w:val="ListParagraph"/>
        <w:numPr>
          <w:ilvl w:val="0"/>
          <w:numId w:val="9"/>
        </w:numPr>
        <w:bidi/>
        <w:spacing w:after="200" w:line="276" w:lineRule="auto"/>
        <w:ind w:left="0" w:right="585" w:firstLine="0"/>
        <w:rPr>
          <w:rFonts w:cs="B Nazanin"/>
        </w:rPr>
      </w:pPr>
      <w:r w:rsidRPr="009E6B67">
        <w:rPr>
          <w:rFonts w:cs="B Nazanin" w:hint="cs"/>
          <w:rtl/>
        </w:rPr>
        <w:t xml:space="preserve">موسسه مطالعات و پژوهش های بازرگانی ، تابستان 1367 ، آشنایی با تعریف و اصطلاحات بازرگانی ، ج 1، تهران ، انتشارات برات و وازرت بازرگانی ، صفحه1 </w:t>
      </w:r>
    </w:p>
    <w:p w:rsidR="009E6B67" w:rsidRPr="009E6B67" w:rsidRDefault="009E6B67" w:rsidP="009E6B67">
      <w:pPr>
        <w:pStyle w:val="ListParagraph"/>
        <w:numPr>
          <w:ilvl w:val="0"/>
          <w:numId w:val="9"/>
        </w:numPr>
        <w:bidi/>
        <w:spacing w:after="200" w:line="276" w:lineRule="auto"/>
        <w:ind w:left="0" w:right="585" w:firstLine="0"/>
        <w:rPr>
          <w:rFonts w:cs="B Nazanin"/>
          <w:rtl/>
        </w:rPr>
      </w:pPr>
      <w:r w:rsidRPr="009E6B67">
        <w:rPr>
          <w:rFonts w:cs="B Nazanin" w:hint="cs"/>
          <w:rtl/>
        </w:rPr>
        <w:t xml:space="preserve">شاكري، عباس (1389)، «ويژگي‌هاي نظام ارزي شناور با نگاهي به نظام ارزي ايران»، اتاق بازرگاني، صنايع، معادن و كشاورزي تهران، بهار 1389. </w:t>
      </w:r>
    </w:p>
    <w:p w:rsidR="009E6B67" w:rsidRPr="009E6B67" w:rsidRDefault="009E6B67" w:rsidP="009E6B67">
      <w:pPr>
        <w:pStyle w:val="ListParagraph"/>
        <w:numPr>
          <w:ilvl w:val="0"/>
          <w:numId w:val="9"/>
        </w:numPr>
        <w:bidi/>
        <w:spacing w:after="200" w:line="276" w:lineRule="auto"/>
        <w:ind w:left="0" w:right="585" w:firstLine="0"/>
        <w:rPr>
          <w:rFonts w:cs="B Nazanin"/>
          <w:rtl/>
        </w:rPr>
      </w:pPr>
      <w:r w:rsidRPr="009E6B67">
        <w:rPr>
          <w:rFonts w:cs="B Nazanin" w:hint="cs"/>
          <w:rtl/>
        </w:rPr>
        <w:t>شاكري، عباس (1389)، «نقاط قوت و ضعف سياست ثبات نسبي نرخ ارز و تخصيص جوايز صادراتي»، اتاق بازرگاني، صنايع، معادن و كشاورزي تهران، بهار 1389.</w:t>
      </w:r>
    </w:p>
    <w:p w:rsidR="009E6B67" w:rsidRPr="009E6B67" w:rsidRDefault="009E6B67" w:rsidP="009E6B67">
      <w:pPr>
        <w:pStyle w:val="ListParagraph"/>
        <w:numPr>
          <w:ilvl w:val="0"/>
          <w:numId w:val="9"/>
        </w:numPr>
        <w:bidi/>
        <w:spacing w:after="200" w:line="276" w:lineRule="auto"/>
        <w:ind w:left="0" w:right="585" w:firstLine="0"/>
        <w:rPr>
          <w:rFonts w:cs="B Nazanin"/>
          <w:rtl/>
        </w:rPr>
      </w:pPr>
      <w:r w:rsidRPr="009E6B67">
        <w:rPr>
          <w:rFonts w:cs="B Nazanin"/>
          <w:rtl/>
        </w:rPr>
        <w:t xml:space="preserve">قلي زاده </w:t>
      </w:r>
      <w:r w:rsidRPr="009E6B67">
        <w:rPr>
          <w:rFonts w:cs="B Nazanin" w:hint="cs"/>
          <w:rtl/>
        </w:rPr>
        <w:t>،</w:t>
      </w:r>
      <w:r w:rsidRPr="009E6B67">
        <w:rPr>
          <w:rFonts w:cs="B Nazanin"/>
          <w:rtl/>
        </w:rPr>
        <w:t>سيدابراهيم</w:t>
      </w:r>
      <w:r w:rsidRPr="009E6B67">
        <w:rPr>
          <w:rFonts w:cs="B Nazanin" w:hint="cs"/>
          <w:rtl/>
        </w:rPr>
        <w:t>.</w:t>
      </w:r>
      <w:r w:rsidRPr="009E6B67">
        <w:rPr>
          <w:rFonts w:cs="B Nazanin"/>
          <w:rtl/>
        </w:rPr>
        <w:t xml:space="preserve"> علي پور</w:t>
      </w:r>
      <w:r w:rsidRPr="009E6B67">
        <w:rPr>
          <w:rFonts w:cs="B Nazanin" w:hint="cs"/>
          <w:rtl/>
        </w:rPr>
        <w:t>،</w:t>
      </w:r>
      <w:r w:rsidRPr="009E6B67">
        <w:rPr>
          <w:rFonts w:cs="B Nazanin"/>
          <w:rtl/>
        </w:rPr>
        <w:t xml:space="preserve"> عباس </w:t>
      </w:r>
      <w:r w:rsidRPr="009E6B67">
        <w:rPr>
          <w:rFonts w:cs="B Nazanin" w:hint="cs"/>
          <w:rtl/>
        </w:rPr>
        <w:t>و</w:t>
      </w:r>
      <w:r w:rsidRPr="009E6B67">
        <w:rPr>
          <w:rFonts w:cs="B Nazanin"/>
          <w:rtl/>
        </w:rPr>
        <w:t xml:space="preserve"> ذوقي باراني</w:t>
      </w:r>
      <w:r w:rsidRPr="009E6B67">
        <w:rPr>
          <w:rFonts w:cs="B Nazanin" w:hint="cs"/>
          <w:rtl/>
        </w:rPr>
        <w:t>،</w:t>
      </w:r>
      <w:r w:rsidRPr="009E6B67">
        <w:rPr>
          <w:rFonts w:cs="B Nazanin"/>
          <w:rtl/>
        </w:rPr>
        <w:t xml:space="preserve"> كاظم</w:t>
      </w:r>
      <w:r w:rsidRPr="009E6B67">
        <w:rPr>
          <w:rFonts w:cs="B Nazanin"/>
        </w:rPr>
        <w:t>.</w:t>
      </w:r>
      <w:r w:rsidRPr="009E6B67">
        <w:rPr>
          <w:rFonts w:cs="B Nazanin" w:hint="cs"/>
          <w:rtl/>
        </w:rPr>
        <w:t>(1389)،</w:t>
      </w:r>
      <w:r w:rsidRPr="009E6B67">
        <w:rPr>
          <w:rFonts w:cs="B Nazanin"/>
          <w:rtl/>
        </w:rPr>
        <w:t xml:space="preserve"> </w:t>
      </w:r>
      <w:r w:rsidRPr="009E6B67">
        <w:rPr>
          <w:rFonts w:cs="B Nazanin" w:hint="cs"/>
          <w:rtl/>
        </w:rPr>
        <w:t>«</w:t>
      </w:r>
      <w:r w:rsidRPr="009E6B67">
        <w:rPr>
          <w:rFonts w:cs="B Nazanin"/>
          <w:rtl/>
        </w:rPr>
        <w:t>علل و پيامدهاي قاچاق کالا در ايران پس از انقلاب اسلامي.</w:t>
      </w:r>
      <w:r w:rsidRPr="009E6B67">
        <w:rPr>
          <w:rFonts w:cs="B Nazanin" w:hint="cs"/>
          <w:rtl/>
        </w:rPr>
        <w:t>»، فصل</w:t>
      </w:r>
      <w:r w:rsidRPr="009E6B67">
        <w:rPr>
          <w:rFonts w:cs="B Nazanin"/>
          <w:rtl/>
        </w:rPr>
        <w:softHyphen/>
      </w:r>
      <w:r w:rsidRPr="009E6B67">
        <w:rPr>
          <w:rFonts w:cs="B Nazanin" w:hint="cs"/>
          <w:rtl/>
        </w:rPr>
        <w:t xml:space="preserve">نامه دانش انتظامی، </w:t>
      </w:r>
      <w:r w:rsidRPr="009E6B67">
        <w:rPr>
          <w:rFonts w:cs="B Nazanin"/>
          <w:cs/>
        </w:rPr>
        <w:t>‎</w:t>
      </w:r>
      <w:r w:rsidRPr="009E6B67">
        <w:rPr>
          <w:rFonts w:cs="B Nazanin" w:hint="cs"/>
          <w:rtl/>
          <w:cs/>
        </w:rPr>
        <w:t>زمستان 1389</w:t>
      </w:r>
    </w:p>
    <w:p w:rsidR="009E6B67" w:rsidRPr="009E6B67" w:rsidRDefault="009E6B67" w:rsidP="009E6B67">
      <w:pPr>
        <w:pStyle w:val="ListParagraph"/>
        <w:numPr>
          <w:ilvl w:val="0"/>
          <w:numId w:val="9"/>
        </w:numPr>
        <w:bidi/>
        <w:spacing w:after="200" w:line="276" w:lineRule="auto"/>
        <w:ind w:left="0" w:right="585" w:firstLine="0"/>
        <w:rPr>
          <w:rFonts w:cs="B Nazanin"/>
          <w:rtl/>
        </w:rPr>
      </w:pPr>
      <w:r w:rsidRPr="009E6B67">
        <w:rPr>
          <w:rFonts w:cs="B Nazanin" w:hint="cs"/>
          <w:rtl/>
        </w:rPr>
        <w:t>عرب مازار یزدی، علی (1384) «اقتصاد سیاه در ایران»، موسسه تحقیقات و توسعه علوم انسانی</w:t>
      </w:r>
    </w:p>
    <w:p w:rsidR="009E6B67" w:rsidRPr="009E6B67" w:rsidRDefault="00F62179" w:rsidP="009E6B67">
      <w:pPr>
        <w:pStyle w:val="ListParagraph"/>
        <w:numPr>
          <w:ilvl w:val="0"/>
          <w:numId w:val="9"/>
        </w:numPr>
        <w:bidi/>
        <w:spacing w:after="200" w:line="276" w:lineRule="auto"/>
        <w:ind w:left="0" w:right="585" w:firstLine="0"/>
        <w:rPr>
          <w:rFonts w:cs="B Nazanin"/>
          <w:rtl/>
        </w:rPr>
      </w:pPr>
      <w:hyperlink r:id="rId11" w:history="1">
        <w:r w:rsidR="009E6B67" w:rsidRPr="009E6B67">
          <w:rPr>
            <w:rFonts w:cs="B Nazanin" w:hint="cs"/>
            <w:rtl/>
          </w:rPr>
          <w:t>علي اصغر اسفندياري</w:t>
        </w:r>
      </w:hyperlink>
      <w:r w:rsidR="009E6B67" w:rsidRPr="009E6B67">
        <w:rPr>
          <w:rFonts w:cs="B Nazanin" w:hint="cs"/>
          <w:rtl/>
        </w:rPr>
        <w:t>،</w:t>
      </w:r>
      <w:hyperlink r:id="rId12" w:history="1">
        <w:r w:rsidR="009E6B67" w:rsidRPr="009E6B67">
          <w:rPr>
            <w:rFonts w:cs="B Nazanin" w:hint="cs"/>
            <w:rtl/>
          </w:rPr>
          <w:t>آرش جمال منش</w:t>
        </w:r>
      </w:hyperlink>
      <w:r w:rsidR="009E6B67" w:rsidRPr="009E6B67">
        <w:rPr>
          <w:rFonts w:cs="B Nazanin" w:hint="cs"/>
          <w:rtl/>
        </w:rPr>
        <w:t xml:space="preserve"> (1398) «</w:t>
      </w:r>
      <w:r>
        <w:fldChar w:fldCharType="begin"/>
      </w:r>
      <w:r>
        <w:instrText>HYPERLINK "http://www.booksite.ir/bo1.php?id=9789644264573" \o "</w:instrText>
      </w:r>
      <w:r>
        <w:rPr>
          <w:rtl/>
        </w:rPr>
        <w:instrText>اقتصاد زيرزميني در ايران</w:instrText>
      </w:r>
      <w:r>
        <w:instrText>"</w:instrText>
      </w:r>
      <w:r>
        <w:fldChar w:fldCharType="separate"/>
      </w:r>
      <w:r w:rsidR="009E6B67" w:rsidRPr="009E6B67">
        <w:rPr>
          <w:rFonts w:cs="B Nazanin" w:hint="cs"/>
          <w:rtl/>
        </w:rPr>
        <w:t>اقتصاد زيرزميني در ايران</w:t>
      </w:r>
      <w:r>
        <w:fldChar w:fldCharType="end"/>
      </w:r>
      <w:r w:rsidR="009E6B67" w:rsidRPr="009E6B67">
        <w:rPr>
          <w:rFonts w:cs="B Nazanin" w:hint="cs"/>
          <w:rtl/>
        </w:rPr>
        <w:t xml:space="preserve">»، </w:t>
      </w:r>
      <w:hyperlink r:id="rId13" w:tooltip="ناشر" w:history="1">
        <w:r w:rsidR="009E6B67" w:rsidRPr="009E6B67">
          <w:rPr>
            <w:rFonts w:cs="B Nazanin" w:hint="cs"/>
            <w:rtl/>
          </w:rPr>
          <w:t>پژوهشگاه علوم انساني و مطالعات فرهنگي</w:t>
        </w:r>
      </w:hyperlink>
    </w:p>
    <w:p w:rsidR="009E6B67" w:rsidRPr="009E6B67" w:rsidRDefault="009E6B67" w:rsidP="009E6B67">
      <w:pPr>
        <w:pStyle w:val="ListParagraph"/>
        <w:numPr>
          <w:ilvl w:val="0"/>
          <w:numId w:val="9"/>
        </w:numPr>
        <w:autoSpaceDE w:val="0"/>
        <w:autoSpaceDN w:val="0"/>
        <w:bidi/>
        <w:adjustRightInd w:val="0"/>
        <w:spacing w:line="276" w:lineRule="auto"/>
        <w:ind w:left="0" w:firstLine="0"/>
        <w:rPr>
          <w:rFonts w:asciiTheme="majorBidi" w:hAnsiTheme="majorBidi" w:cs="B Nazanin"/>
        </w:rPr>
      </w:pPr>
      <w:r w:rsidRPr="009E6B67">
        <w:rPr>
          <w:rFonts w:asciiTheme="majorBidi" w:hAnsiTheme="majorBidi" w:cs="B Nazanin"/>
        </w:rPr>
        <w:t>Becker, Gary. ''Nobel Lecture: The Economic Way at Looking at Behavior".</w:t>
      </w:r>
      <w:r w:rsidRPr="009E6B67">
        <w:rPr>
          <w:rFonts w:asciiTheme="majorBidi" w:hAnsiTheme="majorBidi" w:cs="B Nazanin"/>
          <w:rtl/>
        </w:rPr>
        <w:t xml:space="preserve"> </w:t>
      </w:r>
      <w:r w:rsidRPr="009E6B67">
        <w:rPr>
          <w:rFonts w:asciiTheme="majorBidi" w:hAnsiTheme="majorBidi" w:cs="B Nazanin"/>
        </w:rPr>
        <w:t>Journal of Political Economy. Vol.101, No.3 (1993).</w:t>
      </w:r>
    </w:p>
    <w:p w:rsidR="009E6B67" w:rsidRPr="009E6B67" w:rsidRDefault="009E6B67" w:rsidP="009E6B67">
      <w:pPr>
        <w:pStyle w:val="ListParagraph"/>
        <w:numPr>
          <w:ilvl w:val="0"/>
          <w:numId w:val="9"/>
        </w:numPr>
        <w:autoSpaceDE w:val="0"/>
        <w:autoSpaceDN w:val="0"/>
        <w:bidi/>
        <w:adjustRightInd w:val="0"/>
        <w:spacing w:line="276" w:lineRule="auto"/>
        <w:ind w:left="0" w:firstLine="0"/>
        <w:rPr>
          <w:rFonts w:asciiTheme="majorBidi" w:hAnsiTheme="majorBidi" w:cs="B Nazanin"/>
        </w:rPr>
      </w:pPr>
      <w:r w:rsidRPr="009E6B67">
        <w:rPr>
          <w:rFonts w:asciiTheme="majorBidi" w:hAnsiTheme="majorBidi" w:cs="B Nazanin"/>
        </w:rPr>
        <w:t xml:space="preserve"> Becker, Gary. "Crime and Punishment: An Economic Approach". Journal of</w:t>
      </w:r>
      <w:r w:rsidRPr="009E6B67">
        <w:rPr>
          <w:rFonts w:asciiTheme="majorBidi" w:hAnsiTheme="majorBidi" w:cs="B Nazanin"/>
          <w:rtl/>
        </w:rPr>
        <w:t xml:space="preserve"> </w:t>
      </w:r>
      <w:r w:rsidRPr="009E6B67">
        <w:rPr>
          <w:rFonts w:asciiTheme="majorBidi" w:hAnsiTheme="majorBidi" w:cs="B Nazanin"/>
        </w:rPr>
        <w:t>Economy, Vol.76, No.2 (1968).</w:t>
      </w:r>
    </w:p>
    <w:p w:rsidR="009E6B67" w:rsidRPr="009E6B67" w:rsidRDefault="009E6B67" w:rsidP="009E6B67">
      <w:pPr>
        <w:pStyle w:val="ListParagraph"/>
        <w:numPr>
          <w:ilvl w:val="0"/>
          <w:numId w:val="9"/>
        </w:numPr>
        <w:autoSpaceDE w:val="0"/>
        <w:autoSpaceDN w:val="0"/>
        <w:bidi/>
        <w:adjustRightInd w:val="0"/>
        <w:spacing w:line="276" w:lineRule="auto"/>
        <w:ind w:left="0" w:firstLine="0"/>
        <w:rPr>
          <w:rFonts w:asciiTheme="majorBidi" w:hAnsiTheme="majorBidi" w:cs="B Nazanin"/>
        </w:rPr>
      </w:pPr>
      <w:r w:rsidRPr="009E6B67">
        <w:rPr>
          <w:rFonts w:asciiTheme="majorBidi" w:hAnsiTheme="majorBidi" w:cs="B Nazanin"/>
        </w:rPr>
        <w:t xml:space="preserve"> </w:t>
      </w:r>
      <w:proofErr w:type="spellStart"/>
      <w:r w:rsidRPr="009E6B67">
        <w:rPr>
          <w:rFonts w:asciiTheme="majorBidi" w:hAnsiTheme="majorBidi" w:cs="B Nazanin"/>
        </w:rPr>
        <w:t>Buonanno</w:t>
      </w:r>
      <w:proofErr w:type="spellEnd"/>
      <w:r w:rsidRPr="009E6B67">
        <w:rPr>
          <w:rFonts w:asciiTheme="majorBidi" w:hAnsiTheme="majorBidi" w:cs="B Nazanin"/>
        </w:rPr>
        <w:t>, Paolo. "The Socioeconomic Determinants of Crime, A Review of the</w:t>
      </w:r>
      <w:r w:rsidRPr="009E6B67">
        <w:rPr>
          <w:rFonts w:asciiTheme="majorBidi" w:hAnsiTheme="majorBidi" w:cs="B Nazanin"/>
          <w:rtl/>
        </w:rPr>
        <w:t xml:space="preserve"> </w:t>
      </w:r>
      <w:r w:rsidRPr="009E6B67">
        <w:rPr>
          <w:rFonts w:asciiTheme="majorBidi" w:hAnsiTheme="majorBidi" w:cs="B Nazanin"/>
        </w:rPr>
        <w:t>Literature"</w:t>
      </w:r>
      <w:proofErr w:type="gramStart"/>
      <w:r w:rsidRPr="009E6B67">
        <w:rPr>
          <w:rFonts w:asciiTheme="majorBidi" w:hAnsiTheme="majorBidi" w:cs="B Nazanin"/>
        </w:rPr>
        <w:t>.,</w:t>
      </w:r>
      <w:proofErr w:type="gramEnd"/>
      <w:r w:rsidRPr="009E6B67">
        <w:rPr>
          <w:rFonts w:asciiTheme="majorBidi" w:hAnsiTheme="majorBidi" w:cs="B Nazanin"/>
        </w:rPr>
        <w:t xml:space="preserve"> </w:t>
      </w:r>
      <w:proofErr w:type="spellStart"/>
      <w:r w:rsidRPr="009E6B67">
        <w:rPr>
          <w:rFonts w:asciiTheme="majorBidi" w:hAnsiTheme="majorBidi" w:cs="B Nazanin"/>
        </w:rPr>
        <w:t>Universita</w:t>
      </w:r>
      <w:proofErr w:type="spellEnd"/>
      <w:r w:rsidRPr="009E6B67">
        <w:rPr>
          <w:rFonts w:asciiTheme="majorBidi" w:hAnsiTheme="majorBidi" w:cs="B Nazanin"/>
        </w:rPr>
        <w:t xml:space="preserve"> </w:t>
      </w:r>
      <w:proofErr w:type="spellStart"/>
      <w:r w:rsidRPr="009E6B67">
        <w:rPr>
          <w:rFonts w:asciiTheme="majorBidi" w:hAnsiTheme="majorBidi" w:cs="B Nazanin"/>
        </w:rPr>
        <w:t>degli</w:t>
      </w:r>
      <w:proofErr w:type="spellEnd"/>
      <w:r w:rsidRPr="009E6B67">
        <w:rPr>
          <w:rFonts w:asciiTheme="majorBidi" w:hAnsiTheme="majorBidi" w:cs="B Nazanin"/>
        </w:rPr>
        <w:t xml:space="preserve"> </w:t>
      </w:r>
      <w:proofErr w:type="spellStart"/>
      <w:r w:rsidRPr="009E6B67">
        <w:rPr>
          <w:rFonts w:asciiTheme="majorBidi" w:hAnsiTheme="majorBidi" w:cs="B Nazanin"/>
        </w:rPr>
        <w:t>Studi</w:t>
      </w:r>
      <w:proofErr w:type="spellEnd"/>
      <w:r w:rsidRPr="009E6B67">
        <w:rPr>
          <w:rFonts w:asciiTheme="majorBidi" w:hAnsiTheme="majorBidi" w:cs="B Nazanin"/>
        </w:rPr>
        <w:t xml:space="preserve"> </w:t>
      </w:r>
      <w:proofErr w:type="spellStart"/>
      <w:r w:rsidRPr="009E6B67">
        <w:rPr>
          <w:rFonts w:asciiTheme="majorBidi" w:hAnsiTheme="majorBidi" w:cs="B Nazanin"/>
        </w:rPr>
        <w:t>di</w:t>
      </w:r>
      <w:proofErr w:type="spellEnd"/>
      <w:r w:rsidRPr="009E6B67">
        <w:rPr>
          <w:rFonts w:asciiTheme="majorBidi" w:hAnsiTheme="majorBidi" w:cs="B Nazanin"/>
        </w:rPr>
        <w:t xml:space="preserve"> Milano –</w:t>
      </w:r>
      <w:proofErr w:type="spellStart"/>
      <w:r w:rsidRPr="009E6B67">
        <w:rPr>
          <w:rFonts w:asciiTheme="majorBidi" w:hAnsiTheme="majorBidi" w:cs="B Nazanin"/>
        </w:rPr>
        <w:t>Bicocca</w:t>
      </w:r>
      <w:proofErr w:type="spellEnd"/>
      <w:r w:rsidRPr="009E6B67">
        <w:rPr>
          <w:rFonts w:asciiTheme="majorBidi" w:hAnsiTheme="majorBidi" w:cs="B Nazanin"/>
        </w:rPr>
        <w:t>, Italy, (2004).</w:t>
      </w:r>
    </w:p>
    <w:p w:rsidR="009E6B67" w:rsidRPr="009E6B67" w:rsidRDefault="009E6B67" w:rsidP="009E6B67">
      <w:pPr>
        <w:pStyle w:val="ListParagraph"/>
        <w:numPr>
          <w:ilvl w:val="0"/>
          <w:numId w:val="9"/>
        </w:numPr>
        <w:autoSpaceDE w:val="0"/>
        <w:autoSpaceDN w:val="0"/>
        <w:bidi/>
        <w:adjustRightInd w:val="0"/>
        <w:spacing w:line="276" w:lineRule="auto"/>
        <w:ind w:left="0" w:firstLine="0"/>
        <w:rPr>
          <w:rFonts w:asciiTheme="majorBidi" w:hAnsiTheme="majorBidi" w:cs="B Nazanin"/>
        </w:rPr>
      </w:pPr>
      <w:r w:rsidRPr="009E6B67">
        <w:rPr>
          <w:rFonts w:asciiTheme="majorBidi" w:hAnsiTheme="majorBidi" w:cs="B Nazanin"/>
        </w:rPr>
        <w:t xml:space="preserve"> </w:t>
      </w:r>
      <w:proofErr w:type="spellStart"/>
      <w:r w:rsidRPr="009E6B67">
        <w:rPr>
          <w:rFonts w:asciiTheme="majorBidi" w:hAnsiTheme="majorBidi" w:cs="B Nazanin"/>
        </w:rPr>
        <w:t>Bhagwati</w:t>
      </w:r>
      <w:proofErr w:type="spellEnd"/>
      <w:r w:rsidRPr="009E6B67">
        <w:rPr>
          <w:rFonts w:asciiTheme="majorBidi" w:hAnsiTheme="majorBidi" w:cs="B Nazanin"/>
        </w:rPr>
        <w:t xml:space="preserve">, </w:t>
      </w:r>
      <w:proofErr w:type="spellStart"/>
      <w:r w:rsidRPr="009E6B67">
        <w:rPr>
          <w:rFonts w:asciiTheme="majorBidi" w:hAnsiTheme="majorBidi" w:cs="B Nazanin"/>
        </w:rPr>
        <w:t>Jagdish</w:t>
      </w:r>
      <w:proofErr w:type="spellEnd"/>
      <w:r w:rsidRPr="009E6B67">
        <w:rPr>
          <w:rFonts w:asciiTheme="majorBidi" w:hAnsiTheme="majorBidi" w:cs="B Nazanin"/>
        </w:rPr>
        <w:t xml:space="preserve"> and Hansen, Bent. "A Theoretical Analysis of Smuggling"</w:t>
      </w:r>
      <w:proofErr w:type="gramStart"/>
      <w:r w:rsidRPr="009E6B67">
        <w:rPr>
          <w:rFonts w:asciiTheme="majorBidi" w:hAnsiTheme="majorBidi" w:cs="B Nazanin"/>
        </w:rPr>
        <w:t>.,</w:t>
      </w:r>
      <w:proofErr w:type="gramEnd"/>
      <w:r w:rsidRPr="009E6B67">
        <w:rPr>
          <w:rFonts w:asciiTheme="majorBidi" w:hAnsiTheme="majorBidi" w:cs="B Nazanin"/>
          <w:rtl/>
        </w:rPr>
        <w:t xml:space="preserve"> </w:t>
      </w:r>
      <w:r w:rsidRPr="009E6B67">
        <w:rPr>
          <w:rFonts w:asciiTheme="majorBidi" w:hAnsiTheme="majorBidi" w:cs="B Nazanin"/>
        </w:rPr>
        <w:t>Quarterly Journal of Economics, Vol.87, (1973).</w:t>
      </w:r>
    </w:p>
    <w:p w:rsidR="009E6B67" w:rsidRPr="009E6B67" w:rsidRDefault="009E6B67" w:rsidP="009E6B67">
      <w:pPr>
        <w:bidi/>
        <w:spacing w:line="276" w:lineRule="auto"/>
        <w:ind w:left="0" w:firstLine="0"/>
        <w:rPr>
          <w:rFonts w:cs="B Nazanin"/>
          <w:b/>
          <w:bCs/>
        </w:rPr>
      </w:pPr>
    </w:p>
    <w:p w:rsidR="006E1DEA" w:rsidRPr="009E6B67" w:rsidRDefault="006E1DEA" w:rsidP="009E6B67">
      <w:pPr>
        <w:bidi/>
        <w:spacing w:after="200" w:line="276" w:lineRule="auto"/>
        <w:ind w:left="0" w:firstLine="0"/>
        <w:jc w:val="left"/>
        <w:rPr>
          <w:rFonts w:cs="B Nazanin"/>
          <w:b/>
          <w:bCs/>
          <w:rtl/>
        </w:rPr>
      </w:pPr>
    </w:p>
    <w:sectPr w:rsidR="006E1DEA" w:rsidRPr="009E6B67" w:rsidSect="00970D9C">
      <w:footerReference w:type="default" r:id="rId14"/>
      <w:pgSz w:w="11907" w:h="16839" w:code="9"/>
      <w:pgMar w:top="1276" w:right="1275" w:bottom="1418" w:left="1134" w:header="709" w:footer="709" w:gutter="0"/>
      <w:pgBorders w:offsetFrom="page">
        <w:top w:val="thinThickThinSmallGap" w:sz="24" w:space="24" w:color="002060"/>
        <w:left w:val="thinThickThinSmallGap" w:sz="24" w:space="24" w:color="002060"/>
        <w:bottom w:val="thinThickThinSmallGap" w:sz="24" w:space="24" w:color="002060"/>
        <w:right w:val="thinThickThinSmallGap" w:sz="24" w:space="24" w:color="002060"/>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703B" w:rsidRDefault="0024703B" w:rsidP="00654431">
      <w:pPr>
        <w:spacing w:line="240" w:lineRule="auto"/>
      </w:pPr>
      <w:r>
        <w:separator/>
      </w:r>
    </w:p>
  </w:endnote>
  <w:endnote w:type="continuationSeparator" w:id="0">
    <w:p w:rsidR="0024703B" w:rsidRDefault="0024703B" w:rsidP="0065443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_nazanin">
    <w:panose1 w:val="00000000000000000000"/>
    <w:charset w:val="00"/>
    <w:family w:val="auto"/>
    <w:pitch w:val="variable"/>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Nastaliq">
    <w:panose1 w:val="02020505000000020003"/>
    <w:charset w:val="00"/>
    <w:family w:val="roman"/>
    <w:pitch w:val="variable"/>
    <w:sig w:usb0="61002A87" w:usb1="80000000" w:usb2="00000008" w:usb3="00000000" w:csb0="000101FF" w:csb1="00000000"/>
  </w:font>
  <w:font w:name="IranNastaliq">
    <w:panose1 w:val="02020505000000020003"/>
    <w:charset w:val="00"/>
    <w:family w:val="roman"/>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66860"/>
      <w:docPartObj>
        <w:docPartGallery w:val="Page Numbers (Bottom of Page)"/>
        <w:docPartUnique/>
      </w:docPartObj>
    </w:sdtPr>
    <w:sdtContent>
      <w:p w:rsidR="009E6B67" w:rsidRDefault="00F62179">
        <w:pPr>
          <w:pStyle w:val="Footer"/>
          <w:jc w:val="center"/>
        </w:pPr>
        <w:r w:rsidRPr="00BC6CA0">
          <w:rPr>
            <w:rFonts w:ascii="F_nazanin" w:hAnsi="F_nazanin" w:cs="B Nazanin"/>
          </w:rPr>
          <w:fldChar w:fldCharType="begin"/>
        </w:r>
        <w:r w:rsidR="009E6B67" w:rsidRPr="00BC6CA0">
          <w:rPr>
            <w:rFonts w:ascii="F_nazanin" w:hAnsi="F_nazanin" w:cs="B Nazanin"/>
          </w:rPr>
          <w:instrText xml:space="preserve"> PAGE   \* MERGEFORMAT </w:instrText>
        </w:r>
        <w:r w:rsidRPr="00BC6CA0">
          <w:rPr>
            <w:rFonts w:ascii="F_nazanin" w:hAnsi="F_nazanin" w:cs="B Nazanin"/>
          </w:rPr>
          <w:fldChar w:fldCharType="separate"/>
        </w:r>
        <w:r w:rsidR="008F0359">
          <w:rPr>
            <w:rFonts w:ascii="F_nazanin" w:hAnsi="F_nazanin" w:cs="B Nazanin"/>
            <w:noProof/>
          </w:rPr>
          <w:t>1</w:t>
        </w:r>
        <w:r w:rsidRPr="00BC6CA0">
          <w:rPr>
            <w:rFonts w:ascii="F_nazanin" w:hAnsi="F_nazanin" w:cs="B Nazani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703B" w:rsidRDefault="0024703B" w:rsidP="00654431">
      <w:pPr>
        <w:spacing w:line="240" w:lineRule="auto"/>
      </w:pPr>
      <w:r>
        <w:separator/>
      </w:r>
    </w:p>
  </w:footnote>
  <w:footnote w:type="continuationSeparator" w:id="0">
    <w:p w:rsidR="0024703B" w:rsidRDefault="0024703B" w:rsidP="00654431">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51B44"/>
    <w:multiLevelType w:val="hybridMultilevel"/>
    <w:tmpl w:val="8130AB4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2E9020C"/>
    <w:multiLevelType w:val="hybridMultilevel"/>
    <w:tmpl w:val="7FE62D90"/>
    <w:lvl w:ilvl="0" w:tplc="04090011">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
    <w:nsid w:val="35A95FE4"/>
    <w:multiLevelType w:val="hybridMultilevel"/>
    <w:tmpl w:val="D28A96B0"/>
    <w:lvl w:ilvl="0" w:tplc="04090009">
      <w:start w:val="1"/>
      <w:numFmt w:val="bullet"/>
      <w:lvlText w:val=""/>
      <w:lvlJc w:val="left"/>
      <w:pPr>
        <w:ind w:left="1155" w:hanging="360"/>
      </w:pPr>
      <w:rPr>
        <w:rFonts w:ascii="Wingdings" w:hAnsi="Wingdings"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3">
    <w:nsid w:val="423E0BCA"/>
    <w:multiLevelType w:val="hybridMultilevel"/>
    <w:tmpl w:val="CB3C7C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FF0449"/>
    <w:multiLevelType w:val="hybridMultilevel"/>
    <w:tmpl w:val="25965F1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75C499A"/>
    <w:multiLevelType w:val="hybridMultilevel"/>
    <w:tmpl w:val="202204D4"/>
    <w:lvl w:ilvl="0" w:tplc="AC888518">
      <w:start w:val="1"/>
      <w:numFmt w:val="decimal"/>
      <w:lvlText w:val="%1."/>
      <w:lvlJc w:val="left"/>
      <w:pPr>
        <w:ind w:left="720" w:hanging="360"/>
      </w:pPr>
      <w:rPr>
        <w:rFonts w:ascii="F_nazanin" w:hAnsi="F_nazani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635A71"/>
    <w:multiLevelType w:val="hybridMultilevel"/>
    <w:tmpl w:val="DE8C58A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DC90706"/>
    <w:multiLevelType w:val="hybridMultilevel"/>
    <w:tmpl w:val="62224F8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28650AE"/>
    <w:multiLevelType w:val="hybridMultilevel"/>
    <w:tmpl w:val="A0848B24"/>
    <w:lvl w:ilvl="0" w:tplc="04090001">
      <w:start w:val="1"/>
      <w:numFmt w:val="bullet"/>
      <w:lvlText w:val=""/>
      <w:lvlJc w:val="left"/>
      <w:pPr>
        <w:ind w:left="1215" w:hanging="360"/>
      </w:pPr>
      <w:rPr>
        <w:rFonts w:ascii="Symbol" w:hAnsi="Symbol"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num w:numId="1">
    <w:abstractNumId w:val="2"/>
  </w:num>
  <w:num w:numId="2">
    <w:abstractNumId w:val="0"/>
  </w:num>
  <w:num w:numId="3">
    <w:abstractNumId w:val="6"/>
  </w:num>
  <w:num w:numId="4">
    <w:abstractNumId w:val="4"/>
  </w:num>
  <w:num w:numId="5">
    <w:abstractNumId w:val="8"/>
  </w:num>
  <w:num w:numId="6">
    <w:abstractNumId w:val="3"/>
  </w:num>
  <w:num w:numId="7">
    <w:abstractNumId w:val="7"/>
  </w:num>
  <w:num w:numId="8">
    <w:abstractNumId w:val="5"/>
  </w:num>
  <w:num w:numId="9">
    <w:abstractNumId w:val="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20"/>
  <w:drawingGridHorizontalSpacing w:val="110"/>
  <w:displayHorizontalDrawingGridEvery w:val="2"/>
  <w:characterSpacingControl w:val="doNotCompress"/>
  <w:hdrShapeDefaults>
    <o:shapedefaults v:ext="edit" spidmax="223234">
      <o:colormenu v:ext="edit" fillcolor="none" strokecolor="none"/>
    </o:shapedefaults>
  </w:hdrShapeDefaults>
  <w:footnotePr>
    <w:footnote w:id="-1"/>
    <w:footnote w:id="0"/>
  </w:footnotePr>
  <w:endnotePr>
    <w:endnote w:id="-1"/>
    <w:endnote w:id="0"/>
  </w:endnotePr>
  <w:compat/>
  <w:rsids>
    <w:rsidRoot w:val="00B0175B"/>
    <w:rsid w:val="00001827"/>
    <w:rsid w:val="00002445"/>
    <w:rsid w:val="00002A37"/>
    <w:rsid w:val="00003F64"/>
    <w:rsid w:val="00006922"/>
    <w:rsid w:val="000129DE"/>
    <w:rsid w:val="0001303B"/>
    <w:rsid w:val="00017072"/>
    <w:rsid w:val="00017D8E"/>
    <w:rsid w:val="000223B7"/>
    <w:rsid w:val="00023066"/>
    <w:rsid w:val="00027FC2"/>
    <w:rsid w:val="00031AE8"/>
    <w:rsid w:val="00036C6A"/>
    <w:rsid w:val="0004135C"/>
    <w:rsid w:val="000473CE"/>
    <w:rsid w:val="00050BDF"/>
    <w:rsid w:val="000567E1"/>
    <w:rsid w:val="00057200"/>
    <w:rsid w:val="00062112"/>
    <w:rsid w:val="00067370"/>
    <w:rsid w:val="000732CD"/>
    <w:rsid w:val="00073E76"/>
    <w:rsid w:val="00081144"/>
    <w:rsid w:val="00083F82"/>
    <w:rsid w:val="00084CCC"/>
    <w:rsid w:val="00086350"/>
    <w:rsid w:val="00090318"/>
    <w:rsid w:val="000922EF"/>
    <w:rsid w:val="00093665"/>
    <w:rsid w:val="0009665F"/>
    <w:rsid w:val="000A0818"/>
    <w:rsid w:val="000A2BC6"/>
    <w:rsid w:val="000A76D5"/>
    <w:rsid w:val="000B1659"/>
    <w:rsid w:val="000B633C"/>
    <w:rsid w:val="000C1BD3"/>
    <w:rsid w:val="000C3CCC"/>
    <w:rsid w:val="000C472B"/>
    <w:rsid w:val="000C6C2D"/>
    <w:rsid w:val="000D39A5"/>
    <w:rsid w:val="000D62EB"/>
    <w:rsid w:val="000D6FE3"/>
    <w:rsid w:val="000E3B29"/>
    <w:rsid w:val="000E626B"/>
    <w:rsid w:val="000F0370"/>
    <w:rsid w:val="000F4C52"/>
    <w:rsid w:val="00103B50"/>
    <w:rsid w:val="00104628"/>
    <w:rsid w:val="001159A7"/>
    <w:rsid w:val="00117CFB"/>
    <w:rsid w:val="001207AA"/>
    <w:rsid w:val="00122398"/>
    <w:rsid w:val="001225FD"/>
    <w:rsid w:val="001241F8"/>
    <w:rsid w:val="0013123F"/>
    <w:rsid w:val="00132672"/>
    <w:rsid w:val="00143D26"/>
    <w:rsid w:val="00145476"/>
    <w:rsid w:val="00146E8D"/>
    <w:rsid w:val="00146FAE"/>
    <w:rsid w:val="0014725E"/>
    <w:rsid w:val="001474CD"/>
    <w:rsid w:val="00147A55"/>
    <w:rsid w:val="00154A2E"/>
    <w:rsid w:val="0015757B"/>
    <w:rsid w:val="00160747"/>
    <w:rsid w:val="0016085F"/>
    <w:rsid w:val="00165444"/>
    <w:rsid w:val="00166A84"/>
    <w:rsid w:val="001725D1"/>
    <w:rsid w:val="001773C7"/>
    <w:rsid w:val="00180021"/>
    <w:rsid w:val="00187C70"/>
    <w:rsid w:val="0019474C"/>
    <w:rsid w:val="001A5237"/>
    <w:rsid w:val="001B1AB9"/>
    <w:rsid w:val="001B4740"/>
    <w:rsid w:val="001B782A"/>
    <w:rsid w:val="001C4521"/>
    <w:rsid w:val="001C4583"/>
    <w:rsid w:val="001C6D72"/>
    <w:rsid w:val="001C7110"/>
    <w:rsid w:val="001D3C93"/>
    <w:rsid w:val="001E0665"/>
    <w:rsid w:val="001E670C"/>
    <w:rsid w:val="001F057B"/>
    <w:rsid w:val="001F0FA3"/>
    <w:rsid w:val="002010E9"/>
    <w:rsid w:val="00207790"/>
    <w:rsid w:val="0020798A"/>
    <w:rsid w:val="002079C2"/>
    <w:rsid w:val="00207ABE"/>
    <w:rsid w:val="0021019E"/>
    <w:rsid w:val="00210EE4"/>
    <w:rsid w:val="0021248E"/>
    <w:rsid w:val="002140DC"/>
    <w:rsid w:val="00214E63"/>
    <w:rsid w:val="00215574"/>
    <w:rsid w:val="00216A55"/>
    <w:rsid w:val="002216A4"/>
    <w:rsid w:val="00221BF9"/>
    <w:rsid w:val="0022604F"/>
    <w:rsid w:val="00230814"/>
    <w:rsid w:val="00233F86"/>
    <w:rsid w:val="00235401"/>
    <w:rsid w:val="002354F3"/>
    <w:rsid w:val="002370FB"/>
    <w:rsid w:val="0024703B"/>
    <w:rsid w:val="00263582"/>
    <w:rsid w:val="00263F5D"/>
    <w:rsid w:val="002657F3"/>
    <w:rsid w:val="002670C9"/>
    <w:rsid w:val="0027037C"/>
    <w:rsid w:val="00271691"/>
    <w:rsid w:val="00272F60"/>
    <w:rsid w:val="002740F0"/>
    <w:rsid w:val="002744C6"/>
    <w:rsid w:val="00276194"/>
    <w:rsid w:val="002807A5"/>
    <w:rsid w:val="00284091"/>
    <w:rsid w:val="002852AD"/>
    <w:rsid w:val="00285F5F"/>
    <w:rsid w:val="00297ADF"/>
    <w:rsid w:val="002A0932"/>
    <w:rsid w:val="002A5072"/>
    <w:rsid w:val="002A5239"/>
    <w:rsid w:val="002A5BA1"/>
    <w:rsid w:val="002A5BCA"/>
    <w:rsid w:val="002A7C54"/>
    <w:rsid w:val="002B4CD7"/>
    <w:rsid w:val="002B695B"/>
    <w:rsid w:val="002B7B5D"/>
    <w:rsid w:val="002C2167"/>
    <w:rsid w:val="002C34C2"/>
    <w:rsid w:val="002D09EC"/>
    <w:rsid w:val="002F7DAF"/>
    <w:rsid w:val="00305148"/>
    <w:rsid w:val="003052B1"/>
    <w:rsid w:val="003111EC"/>
    <w:rsid w:val="003120CF"/>
    <w:rsid w:val="00315D66"/>
    <w:rsid w:val="003344F5"/>
    <w:rsid w:val="003357A6"/>
    <w:rsid w:val="00336042"/>
    <w:rsid w:val="00344C6B"/>
    <w:rsid w:val="00347DEF"/>
    <w:rsid w:val="00352884"/>
    <w:rsid w:val="00354255"/>
    <w:rsid w:val="00354744"/>
    <w:rsid w:val="00354928"/>
    <w:rsid w:val="00354CDC"/>
    <w:rsid w:val="00355B90"/>
    <w:rsid w:val="00357BB9"/>
    <w:rsid w:val="0036171E"/>
    <w:rsid w:val="00366BBC"/>
    <w:rsid w:val="00367F9F"/>
    <w:rsid w:val="00371467"/>
    <w:rsid w:val="00373C99"/>
    <w:rsid w:val="00381802"/>
    <w:rsid w:val="00381E80"/>
    <w:rsid w:val="003824C7"/>
    <w:rsid w:val="00390DB8"/>
    <w:rsid w:val="00391A0A"/>
    <w:rsid w:val="00393641"/>
    <w:rsid w:val="00393650"/>
    <w:rsid w:val="00395AFC"/>
    <w:rsid w:val="003A2DC8"/>
    <w:rsid w:val="003A4FBF"/>
    <w:rsid w:val="003C0E69"/>
    <w:rsid w:val="003C1F34"/>
    <w:rsid w:val="003C3240"/>
    <w:rsid w:val="003C3304"/>
    <w:rsid w:val="003C51A1"/>
    <w:rsid w:val="003C54EE"/>
    <w:rsid w:val="003C5ADB"/>
    <w:rsid w:val="003C65D0"/>
    <w:rsid w:val="003D2AB0"/>
    <w:rsid w:val="003D3502"/>
    <w:rsid w:val="003E1963"/>
    <w:rsid w:val="003E61CA"/>
    <w:rsid w:val="003E6CA3"/>
    <w:rsid w:val="003F19C1"/>
    <w:rsid w:val="003F32A2"/>
    <w:rsid w:val="003F4859"/>
    <w:rsid w:val="003F4B61"/>
    <w:rsid w:val="003F59B3"/>
    <w:rsid w:val="003F79A7"/>
    <w:rsid w:val="0040325A"/>
    <w:rsid w:val="00404292"/>
    <w:rsid w:val="0041106E"/>
    <w:rsid w:val="00415978"/>
    <w:rsid w:val="00420A72"/>
    <w:rsid w:val="004300A5"/>
    <w:rsid w:val="004329FC"/>
    <w:rsid w:val="00437D26"/>
    <w:rsid w:val="00440BE9"/>
    <w:rsid w:val="00443A33"/>
    <w:rsid w:val="00460A9E"/>
    <w:rsid w:val="00462FB8"/>
    <w:rsid w:val="00464532"/>
    <w:rsid w:val="004648BD"/>
    <w:rsid w:val="0046659A"/>
    <w:rsid w:val="00466979"/>
    <w:rsid w:val="004673F1"/>
    <w:rsid w:val="00470207"/>
    <w:rsid w:val="00473E86"/>
    <w:rsid w:val="00477AA3"/>
    <w:rsid w:val="00477CDA"/>
    <w:rsid w:val="004806CF"/>
    <w:rsid w:val="0048299F"/>
    <w:rsid w:val="004959AD"/>
    <w:rsid w:val="004A0699"/>
    <w:rsid w:val="004A3402"/>
    <w:rsid w:val="004A4B2E"/>
    <w:rsid w:val="004B0D11"/>
    <w:rsid w:val="004B3B36"/>
    <w:rsid w:val="004B4760"/>
    <w:rsid w:val="004B72F8"/>
    <w:rsid w:val="004B7A13"/>
    <w:rsid w:val="004C0411"/>
    <w:rsid w:val="004C295A"/>
    <w:rsid w:val="004C517F"/>
    <w:rsid w:val="004D1575"/>
    <w:rsid w:val="004D1E63"/>
    <w:rsid w:val="004D358F"/>
    <w:rsid w:val="004D6547"/>
    <w:rsid w:val="004E02B6"/>
    <w:rsid w:val="004E06D5"/>
    <w:rsid w:val="004E40E2"/>
    <w:rsid w:val="004E461A"/>
    <w:rsid w:val="004E50C3"/>
    <w:rsid w:val="004E5F57"/>
    <w:rsid w:val="004F3B9F"/>
    <w:rsid w:val="004F4D98"/>
    <w:rsid w:val="00501E65"/>
    <w:rsid w:val="0050690B"/>
    <w:rsid w:val="00523361"/>
    <w:rsid w:val="005330BA"/>
    <w:rsid w:val="0053747C"/>
    <w:rsid w:val="00545BE1"/>
    <w:rsid w:val="00545D97"/>
    <w:rsid w:val="00551C4C"/>
    <w:rsid w:val="0055216E"/>
    <w:rsid w:val="00555E60"/>
    <w:rsid w:val="00561B5E"/>
    <w:rsid w:val="00565194"/>
    <w:rsid w:val="00566D32"/>
    <w:rsid w:val="0057168C"/>
    <w:rsid w:val="005735D2"/>
    <w:rsid w:val="00574770"/>
    <w:rsid w:val="005823CA"/>
    <w:rsid w:val="00582C4A"/>
    <w:rsid w:val="0058359B"/>
    <w:rsid w:val="0058440C"/>
    <w:rsid w:val="0058537E"/>
    <w:rsid w:val="005913CD"/>
    <w:rsid w:val="00593D9D"/>
    <w:rsid w:val="005941AE"/>
    <w:rsid w:val="00595429"/>
    <w:rsid w:val="005A49BE"/>
    <w:rsid w:val="005A629D"/>
    <w:rsid w:val="005B5EA5"/>
    <w:rsid w:val="005C0353"/>
    <w:rsid w:val="005C5EF1"/>
    <w:rsid w:val="005D4EEA"/>
    <w:rsid w:val="005D76CA"/>
    <w:rsid w:val="005E1C30"/>
    <w:rsid w:val="005E4D73"/>
    <w:rsid w:val="005E71C4"/>
    <w:rsid w:val="005E7E32"/>
    <w:rsid w:val="005E7F86"/>
    <w:rsid w:val="005F303A"/>
    <w:rsid w:val="006019AC"/>
    <w:rsid w:val="006063BE"/>
    <w:rsid w:val="006122F4"/>
    <w:rsid w:val="00616A32"/>
    <w:rsid w:val="00617E27"/>
    <w:rsid w:val="006206BD"/>
    <w:rsid w:val="006206DB"/>
    <w:rsid w:val="00620AEC"/>
    <w:rsid w:val="00621AA4"/>
    <w:rsid w:val="00626586"/>
    <w:rsid w:val="006310EA"/>
    <w:rsid w:val="00635356"/>
    <w:rsid w:val="0063594E"/>
    <w:rsid w:val="00635B7F"/>
    <w:rsid w:val="0064493F"/>
    <w:rsid w:val="00644AC2"/>
    <w:rsid w:val="006453B6"/>
    <w:rsid w:val="00654431"/>
    <w:rsid w:val="006607F0"/>
    <w:rsid w:val="006658CD"/>
    <w:rsid w:val="00670635"/>
    <w:rsid w:val="00685276"/>
    <w:rsid w:val="006861AF"/>
    <w:rsid w:val="00687B26"/>
    <w:rsid w:val="00691DF6"/>
    <w:rsid w:val="00694EE5"/>
    <w:rsid w:val="006A3FB3"/>
    <w:rsid w:val="006A5583"/>
    <w:rsid w:val="006A56AD"/>
    <w:rsid w:val="006A6B41"/>
    <w:rsid w:val="006A749B"/>
    <w:rsid w:val="006B16A0"/>
    <w:rsid w:val="006B319D"/>
    <w:rsid w:val="006B620A"/>
    <w:rsid w:val="006D07C4"/>
    <w:rsid w:val="006D135A"/>
    <w:rsid w:val="006D7924"/>
    <w:rsid w:val="006E1DEA"/>
    <w:rsid w:val="006E7AA5"/>
    <w:rsid w:val="006F0E20"/>
    <w:rsid w:val="006F1D80"/>
    <w:rsid w:val="006F60B5"/>
    <w:rsid w:val="007000A0"/>
    <w:rsid w:val="00700A72"/>
    <w:rsid w:val="00706DB9"/>
    <w:rsid w:val="00710691"/>
    <w:rsid w:val="00713942"/>
    <w:rsid w:val="00721237"/>
    <w:rsid w:val="0072150D"/>
    <w:rsid w:val="00721702"/>
    <w:rsid w:val="007222A4"/>
    <w:rsid w:val="00725BDD"/>
    <w:rsid w:val="00726237"/>
    <w:rsid w:val="00732119"/>
    <w:rsid w:val="007407B8"/>
    <w:rsid w:val="007433B8"/>
    <w:rsid w:val="00745926"/>
    <w:rsid w:val="00751DF0"/>
    <w:rsid w:val="007527D8"/>
    <w:rsid w:val="00752AE6"/>
    <w:rsid w:val="007540D4"/>
    <w:rsid w:val="007608AC"/>
    <w:rsid w:val="00761C93"/>
    <w:rsid w:val="00776039"/>
    <w:rsid w:val="0077647A"/>
    <w:rsid w:val="00777BA7"/>
    <w:rsid w:val="00782295"/>
    <w:rsid w:val="00782BB9"/>
    <w:rsid w:val="00791D94"/>
    <w:rsid w:val="00793A71"/>
    <w:rsid w:val="007955B9"/>
    <w:rsid w:val="0079632B"/>
    <w:rsid w:val="007A5C3D"/>
    <w:rsid w:val="007B34AA"/>
    <w:rsid w:val="007B3695"/>
    <w:rsid w:val="007B4E87"/>
    <w:rsid w:val="007B5A39"/>
    <w:rsid w:val="007D0CF3"/>
    <w:rsid w:val="007D42C2"/>
    <w:rsid w:val="007D774C"/>
    <w:rsid w:val="007E1567"/>
    <w:rsid w:val="007E15F0"/>
    <w:rsid w:val="007E5747"/>
    <w:rsid w:val="007E6437"/>
    <w:rsid w:val="007F2CCB"/>
    <w:rsid w:val="007F5AB9"/>
    <w:rsid w:val="008027E5"/>
    <w:rsid w:val="00803613"/>
    <w:rsid w:val="008037DD"/>
    <w:rsid w:val="008055B3"/>
    <w:rsid w:val="00812955"/>
    <w:rsid w:val="00817D05"/>
    <w:rsid w:val="00820D9C"/>
    <w:rsid w:val="00822EA6"/>
    <w:rsid w:val="00834877"/>
    <w:rsid w:val="008352D8"/>
    <w:rsid w:val="00837105"/>
    <w:rsid w:val="008377EB"/>
    <w:rsid w:val="00840EFB"/>
    <w:rsid w:val="00843D7F"/>
    <w:rsid w:val="008476EB"/>
    <w:rsid w:val="00851606"/>
    <w:rsid w:val="00855D9A"/>
    <w:rsid w:val="00863CB2"/>
    <w:rsid w:val="00864611"/>
    <w:rsid w:val="00871C36"/>
    <w:rsid w:val="00886F06"/>
    <w:rsid w:val="008917C3"/>
    <w:rsid w:val="008945BD"/>
    <w:rsid w:val="00894FE6"/>
    <w:rsid w:val="008957DA"/>
    <w:rsid w:val="008A74EF"/>
    <w:rsid w:val="008B1FF4"/>
    <w:rsid w:val="008B20B4"/>
    <w:rsid w:val="008C151B"/>
    <w:rsid w:val="008C1CD6"/>
    <w:rsid w:val="008C2919"/>
    <w:rsid w:val="008D3C9D"/>
    <w:rsid w:val="008E2632"/>
    <w:rsid w:val="008E3E44"/>
    <w:rsid w:val="008E68E7"/>
    <w:rsid w:val="008E6C8D"/>
    <w:rsid w:val="008E7261"/>
    <w:rsid w:val="008F0359"/>
    <w:rsid w:val="008F4DFD"/>
    <w:rsid w:val="008F7F60"/>
    <w:rsid w:val="00906C43"/>
    <w:rsid w:val="00913674"/>
    <w:rsid w:val="00915402"/>
    <w:rsid w:val="00920D5A"/>
    <w:rsid w:val="00927256"/>
    <w:rsid w:val="0093153F"/>
    <w:rsid w:val="0093345E"/>
    <w:rsid w:val="00933D92"/>
    <w:rsid w:val="00936880"/>
    <w:rsid w:val="00941834"/>
    <w:rsid w:val="009445CB"/>
    <w:rsid w:val="00945098"/>
    <w:rsid w:val="00945791"/>
    <w:rsid w:val="00947968"/>
    <w:rsid w:val="009540A5"/>
    <w:rsid w:val="00957FEC"/>
    <w:rsid w:val="0096054F"/>
    <w:rsid w:val="009675B3"/>
    <w:rsid w:val="00970D9C"/>
    <w:rsid w:val="009713EF"/>
    <w:rsid w:val="00974BAD"/>
    <w:rsid w:val="00974C1D"/>
    <w:rsid w:val="00983700"/>
    <w:rsid w:val="009863EC"/>
    <w:rsid w:val="0098776E"/>
    <w:rsid w:val="009905EF"/>
    <w:rsid w:val="00992195"/>
    <w:rsid w:val="00994D90"/>
    <w:rsid w:val="009A023C"/>
    <w:rsid w:val="009A5F7A"/>
    <w:rsid w:val="009B23A8"/>
    <w:rsid w:val="009B7638"/>
    <w:rsid w:val="009B7AD5"/>
    <w:rsid w:val="009D26DE"/>
    <w:rsid w:val="009D3B00"/>
    <w:rsid w:val="009E4130"/>
    <w:rsid w:val="009E4413"/>
    <w:rsid w:val="009E4C50"/>
    <w:rsid w:val="009E60B2"/>
    <w:rsid w:val="009E6B67"/>
    <w:rsid w:val="009E6D46"/>
    <w:rsid w:val="009E7B18"/>
    <w:rsid w:val="009F060F"/>
    <w:rsid w:val="009F28A4"/>
    <w:rsid w:val="009F2B8D"/>
    <w:rsid w:val="009F3E65"/>
    <w:rsid w:val="009F52D6"/>
    <w:rsid w:val="009F714D"/>
    <w:rsid w:val="00A02679"/>
    <w:rsid w:val="00A027F0"/>
    <w:rsid w:val="00A02A31"/>
    <w:rsid w:val="00A030F8"/>
    <w:rsid w:val="00A03A7A"/>
    <w:rsid w:val="00A17F95"/>
    <w:rsid w:val="00A210E1"/>
    <w:rsid w:val="00A21BB2"/>
    <w:rsid w:val="00A22CBA"/>
    <w:rsid w:val="00A24DDC"/>
    <w:rsid w:val="00A302BA"/>
    <w:rsid w:val="00A345B5"/>
    <w:rsid w:val="00A34FF9"/>
    <w:rsid w:val="00A36AC5"/>
    <w:rsid w:val="00A407DC"/>
    <w:rsid w:val="00A4229F"/>
    <w:rsid w:val="00A423F0"/>
    <w:rsid w:val="00A42F38"/>
    <w:rsid w:val="00A55089"/>
    <w:rsid w:val="00A71FE5"/>
    <w:rsid w:val="00A82E2D"/>
    <w:rsid w:val="00A83882"/>
    <w:rsid w:val="00A86A44"/>
    <w:rsid w:val="00AA07BC"/>
    <w:rsid w:val="00AA6B4C"/>
    <w:rsid w:val="00AB05C6"/>
    <w:rsid w:val="00AB40C3"/>
    <w:rsid w:val="00AB4F5A"/>
    <w:rsid w:val="00AB5356"/>
    <w:rsid w:val="00AC0BA9"/>
    <w:rsid w:val="00AC1928"/>
    <w:rsid w:val="00AC49D5"/>
    <w:rsid w:val="00AD40D2"/>
    <w:rsid w:val="00AE2901"/>
    <w:rsid w:val="00AE7AD7"/>
    <w:rsid w:val="00AF189C"/>
    <w:rsid w:val="00AF1C94"/>
    <w:rsid w:val="00B0175B"/>
    <w:rsid w:val="00B02A48"/>
    <w:rsid w:val="00B12520"/>
    <w:rsid w:val="00B13262"/>
    <w:rsid w:val="00B1399D"/>
    <w:rsid w:val="00B15480"/>
    <w:rsid w:val="00B2505A"/>
    <w:rsid w:val="00B258C6"/>
    <w:rsid w:val="00B26B20"/>
    <w:rsid w:val="00B30126"/>
    <w:rsid w:val="00B339C2"/>
    <w:rsid w:val="00B33E94"/>
    <w:rsid w:val="00B35B08"/>
    <w:rsid w:val="00B40426"/>
    <w:rsid w:val="00B430A6"/>
    <w:rsid w:val="00B44317"/>
    <w:rsid w:val="00B46947"/>
    <w:rsid w:val="00B50307"/>
    <w:rsid w:val="00B51F22"/>
    <w:rsid w:val="00B53A25"/>
    <w:rsid w:val="00B53FA7"/>
    <w:rsid w:val="00B57F43"/>
    <w:rsid w:val="00B6023A"/>
    <w:rsid w:val="00B61DA2"/>
    <w:rsid w:val="00B62A98"/>
    <w:rsid w:val="00B62EE3"/>
    <w:rsid w:val="00B63E4C"/>
    <w:rsid w:val="00B65949"/>
    <w:rsid w:val="00B663AE"/>
    <w:rsid w:val="00B876B7"/>
    <w:rsid w:val="00B90145"/>
    <w:rsid w:val="00BA0F5C"/>
    <w:rsid w:val="00BA1FC0"/>
    <w:rsid w:val="00BA6FB2"/>
    <w:rsid w:val="00BB04A3"/>
    <w:rsid w:val="00BB1536"/>
    <w:rsid w:val="00BB2BB4"/>
    <w:rsid w:val="00BB6350"/>
    <w:rsid w:val="00BB6785"/>
    <w:rsid w:val="00BB7AFE"/>
    <w:rsid w:val="00BC2A40"/>
    <w:rsid w:val="00BC3690"/>
    <w:rsid w:val="00BC4A7F"/>
    <w:rsid w:val="00BC5676"/>
    <w:rsid w:val="00BC6CA0"/>
    <w:rsid w:val="00BD1A1E"/>
    <w:rsid w:val="00BD300B"/>
    <w:rsid w:val="00BD60CC"/>
    <w:rsid w:val="00BE2F1A"/>
    <w:rsid w:val="00BE4D59"/>
    <w:rsid w:val="00BE6822"/>
    <w:rsid w:val="00BE7DC8"/>
    <w:rsid w:val="00BF05BC"/>
    <w:rsid w:val="00BF2994"/>
    <w:rsid w:val="00BF36B1"/>
    <w:rsid w:val="00BF6F93"/>
    <w:rsid w:val="00BF7752"/>
    <w:rsid w:val="00BF7BFB"/>
    <w:rsid w:val="00C00624"/>
    <w:rsid w:val="00C0443E"/>
    <w:rsid w:val="00C06764"/>
    <w:rsid w:val="00C10FBA"/>
    <w:rsid w:val="00C200ED"/>
    <w:rsid w:val="00C20B61"/>
    <w:rsid w:val="00C26F68"/>
    <w:rsid w:val="00C3433F"/>
    <w:rsid w:val="00C35BB4"/>
    <w:rsid w:val="00C3644E"/>
    <w:rsid w:val="00C377E3"/>
    <w:rsid w:val="00C43D56"/>
    <w:rsid w:val="00C53F47"/>
    <w:rsid w:val="00C57382"/>
    <w:rsid w:val="00C602D4"/>
    <w:rsid w:val="00C627F1"/>
    <w:rsid w:val="00C67ACB"/>
    <w:rsid w:val="00C7248E"/>
    <w:rsid w:val="00C75FE7"/>
    <w:rsid w:val="00C76690"/>
    <w:rsid w:val="00C7739C"/>
    <w:rsid w:val="00C82F47"/>
    <w:rsid w:val="00C841BB"/>
    <w:rsid w:val="00C84C09"/>
    <w:rsid w:val="00C86238"/>
    <w:rsid w:val="00C9162C"/>
    <w:rsid w:val="00C9239D"/>
    <w:rsid w:val="00C96BB4"/>
    <w:rsid w:val="00C96FC8"/>
    <w:rsid w:val="00CA0BBA"/>
    <w:rsid w:val="00CA3C86"/>
    <w:rsid w:val="00CA5408"/>
    <w:rsid w:val="00CC00DC"/>
    <w:rsid w:val="00CC146D"/>
    <w:rsid w:val="00CC4106"/>
    <w:rsid w:val="00CC581B"/>
    <w:rsid w:val="00CC6BA9"/>
    <w:rsid w:val="00CD734B"/>
    <w:rsid w:val="00CE231C"/>
    <w:rsid w:val="00CE3585"/>
    <w:rsid w:val="00CE5F55"/>
    <w:rsid w:val="00CF6CF8"/>
    <w:rsid w:val="00D03516"/>
    <w:rsid w:val="00D043B9"/>
    <w:rsid w:val="00D0577A"/>
    <w:rsid w:val="00D05944"/>
    <w:rsid w:val="00D15ABC"/>
    <w:rsid w:val="00D204E4"/>
    <w:rsid w:val="00D207DF"/>
    <w:rsid w:val="00D21E88"/>
    <w:rsid w:val="00D22C09"/>
    <w:rsid w:val="00D22F1C"/>
    <w:rsid w:val="00D26354"/>
    <w:rsid w:val="00D27ACF"/>
    <w:rsid w:val="00D4085F"/>
    <w:rsid w:val="00D43ECE"/>
    <w:rsid w:val="00D52D68"/>
    <w:rsid w:val="00D63F16"/>
    <w:rsid w:val="00D64CF2"/>
    <w:rsid w:val="00D6577A"/>
    <w:rsid w:val="00D67896"/>
    <w:rsid w:val="00D710BA"/>
    <w:rsid w:val="00D72852"/>
    <w:rsid w:val="00D92E94"/>
    <w:rsid w:val="00D96368"/>
    <w:rsid w:val="00DA2D1B"/>
    <w:rsid w:val="00DA3E51"/>
    <w:rsid w:val="00DA712B"/>
    <w:rsid w:val="00DB15E2"/>
    <w:rsid w:val="00DC34A6"/>
    <w:rsid w:val="00DC7836"/>
    <w:rsid w:val="00DD1580"/>
    <w:rsid w:val="00DD540B"/>
    <w:rsid w:val="00DD75CB"/>
    <w:rsid w:val="00DE29CA"/>
    <w:rsid w:val="00DE4B1E"/>
    <w:rsid w:val="00DE7DF1"/>
    <w:rsid w:val="00DF18A7"/>
    <w:rsid w:val="00DF6BA4"/>
    <w:rsid w:val="00E07E6D"/>
    <w:rsid w:val="00E14280"/>
    <w:rsid w:val="00E17E7A"/>
    <w:rsid w:val="00E2053E"/>
    <w:rsid w:val="00E21818"/>
    <w:rsid w:val="00E21C2F"/>
    <w:rsid w:val="00E229F8"/>
    <w:rsid w:val="00E26D05"/>
    <w:rsid w:val="00E308A2"/>
    <w:rsid w:val="00E35A5E"/>
    <w:rsid w:val="00E35FB5"/>
    <w:rsid w:val="00E371E5"/>
    <w:rsid w:val="00E4244B"/>
    <w:rsid w:val="00E431CC"/>
    <w:rsid w:val="00E50007"/>
    <w:rsid w:val="00E508E2"/>
    <w:rsid w:val="00E57D74"/>
    <w:rsid w:val="00E71E9B"/>
    <w:rsid w:val="00E73508"/>
    <w:rsid w:val="00E7374E"/>
    <w:rsid w:val="00E74EF4"/>
    <w:rsid w:val="00E77531"/>
    <w:rsid w:val="00E93731"/>
    <w:rsid w:val="00E94ED1"/>
    <w:rsid w:val="00E9501D"/>
    <w:rsid w:val="00E95F52"/>
    <w:rsid w:val="00EA7EE2"/>
    <w:rsid w:val="00EB1CBE"/>
    <w:rsid w:val="00EB3FFE"/>
    <w:rsid w:val="00EC4FFD"/>
    <w:rsid w:val="00EC6622"/>
    <w:rsid w:val="00EC6BC0"/>
    <w:rsid w:val="00EC6C6D"/>
    <w:rsid w:val="00EC712D"/>
    <w:rsid w:val="00ED1C7C"/>
    <w:rsid w:val="00ED3B5A"/>
    <w:rsid w:val="00ED5435"/>
    <w:rsid w:val="00ED5E0D"/>
    <w:rsid w:val="00ED704A"/>
    <w:rsid w:val="00EE022C"/>
    <w:rsid w:val="00EE473D"/>
    <w:rsid w:val="00EE6C50"/>
    <w:rsid w:val="00EF39DC"/>
    <w:rsid w:val="00EF5B4F"/>
    <w:rsid w:val="00EF615A"/>
    <w:rsid w:val="00F0668E"/>
    <w:rsid w:val="00F108D1"/>
    <w:rsid w:val="00F113DC"/>
    <w:rsid w:val="00F13B3E"/>
    <w:rsid w:val="00F213C6"/>
    <w:rsid w:val="00F24977"/>
    <w:rsid w:val="00F24F91"/>
    <w:rsid w:val="00F251AF"/>
    <w:rsid w:val="00F26EF9"/>
    <w:rsid w:val="00F31B9A"/>
    <w:rsid w:val="00F44915"/>
    <w:rsid w:val="00F44B43"/>
    <w:rsid w:val="00F47942"/>
    <w:rsid w:val="00F50F9B"/>
    <w:rsid w:val="00F57306"/>
    <w:rsid w:val="00F57B46"/>
    <w:rsid w:val="00F57D05"/>
    <w:rsid w:val="00F62179"/>
    <w:rsid w:val="00F640DB"/>
    <w:rsid w:val="00F646F7"/>
    <w:rsid w:val="00F64A68"/>
    <w:rsid w:val="00F73B87"/>
    <w:rsid w:val="00F80E0C"/>
    <w:rsid w:val="00F82AA6"/>
    <w:rsid w:val="00F831FE"/>
    <w:rsid w:val="00F855F0"/>
    <w:rsid w:val="00F87A73"/>
    <w:rsid w:val="00F9045F"/>
    <w:rsid w:val="00F94552"/>
    <w:rsid w:val="00F9716E"/>
    <w:rsid w:val="00FA00D7"/>
    <w:rsid w:val="00FA0724"/>
    <w:rsid w:val="00FA6D1F"/>
    <w:rsid w:val="00FA6EE1"/>
    <w:rsid w:val="00FB1C63"/>
    <w:rsid w:val="00FC3544"/>
    <w:rsid w:val="00FC5A10"/>
    <w:rsid w:val="00FD2463"/>
    <w:rsid w:val="00FD5AE6"/>
    <w:rsid w:val="00FE1487"/>
    <w:rsid w:val="00FE349E"/>
    <w:rsid w:val="00FE397F"/>
    <w:rsid w:val="00FF5F1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2323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75B"/>
    <w:pPr>
      <w:spacing w:after="0" w:line="288" w:lineRule="auto"/>
      <w:ind w:left="45" w:firstLine="227"/>
      <w:jc w:val="both"/>
    </w:pPr>
  </w:style>
  <w:style w:type="paragraph" w:styleId="Heading1">
    <w:name w:val="heading 1"/>
    <w:basedOn w:val="Normal"/>
    <w:next w:val="Normal"/>
    <w:link w:val="Heading1Char"/>
    <w:uiPriority w:val="9"/>
    <w:qFormat/>
    <w:rsid w:val="007000A0"/>
    <w:pPr>
      <w:keepNext/>
      <w:spacing w:before="240" w:after="60" w:line="276" w:lineRule="auto"/>
      <w:ind w:left="0" w:firstLine="0"/>
      <w:jc w:val="left"/>
      <w:outlineLvl w:val="0"/>
    </w:pPr>
    <w:rPr>
      <w:rFonts w:ascii="Verdana" w:eastAsia="Calibri" w:hAnsi="Verdana" w:cs="Arial"/>
      <w:b/>
      <w:bCs/>
      <w:color w:val="383838"/>
      <w:kern w:val="32"/>
      <w:sz w:val="32"/>
      <w:szCs w:val="32"/>
    </w:rPr>
  </w:style>
  <w:style w:type="paragraph" w:styleId="Heading2">
    <w:name w:val="heading 2"/>
    <w:basedOn w:val="Normal"/>
    <w:next w:val="Normal"/>
    <w:link w:val="Heading2Char"/>
    <w:uiPriority w:val="9"/>
    <w:unhideWhenUsed/>
    <w:qFormat/>
    <w:rsid w:val="00BF6F93"/>
    <w:pPr>
      <w:bidi/>
      <w:spacing w:before="240" w:line="276" w:lineRule="auto"/>
      <w:ind w:left="0" w:firstLine="0"/>
      <w:jc w:val="left"/>
      <w:outlineLvl w:val="1"/>
    </w:pPr>
    <w:rPr>
      <w:rFonts w:ascii="B Nazanin" w:hAnsi="B Nazanin" w:cs="B Nazanin"/>
      <w:b/>
      <w:bCs/>
      <w:szCs w:val="28"/>
      <w:lang w:bidi="fa-IR"/>
    </w:rPr>
  </w:style>
  <w:style w:type="paragraph" w:styleId="Heading3">
    <w:name w:val="heading 3"/>
    <w:basedOn w:val="Normal"/>
    <w:next w:val="Normal"/>
    <w:link w:val="Heading3Char"/>
    <w:uiPriority w:val="9"/>
    <w:qFormat/>
    <w:rsid w:val="007000A0"/>
    <w:pPr>
      <w:keepNext/>
      <w:spacing w:before="240" w:after="60" w:line="276" w:lineRule="auto"/>
      <w:ind w:left="0" w:firstLine="0"/>
      <w:jc w:val="left"/>
      <w:outlineLvl w:val="2"/>
    </w:pPr>
    <w:rPr>
      <w:rFonts w:ascii="Verdana" w:eastAsia="Calibri" w:hAnsi="Verdana" w:cs="Arial"/>
      <w:color w:val="383838"/>
      <w:sz w:val="26"/>
      <w:szCs w:val="26"/>
    </w:rPr>
  </w:style>
  <w:style w:type="paragraph" w:styleId="Heading4">
    <w:name w:val="heading 4"/>
    <w:basedOn w:val="Normal"/>
    <w:next w:val="Normal"/>
    <w:link w:val="Heading4Char"/>
    <w:uiPriority w:val="9"/>
    <w:qFormat/>
    <w:rsid w:val="007000A0"/>
    <w:pPr>
      <w:keepNext/>
      <w:spacing w:before="240" w:after="60" w:line="276" w:lineRule="auto"/>
      <w:ind w:left="0" w:firstLine="0"/>
      <w:jc w:val="left"/>
      <w:outlineLvl w:val="3"/>
    </w:pPr>
    <w:rPr>
      <w:rFonts w:ascii="Verdana" w:eastAsia="Calibri" w:hAnsi="Verdana" w:cs="Times New Roman"/>
      <w:color w:val="383838"/>
      <w:sz w:val="28"/>
      <w:szCs w:val="28"/>
    </w:rPr>
  </w:style>
  <w:style w:type="paragraph" w:styleId="Heading5">
    <w:name w:val="heading 5"/>
    <w:basedOn w:val="Normal"/>
    <w:next w:val="Normal"/>
    <w:link w:val="Heading5Char"/>
    <w:qFormat/>
    <w:rsid w:val="007000A0"/>
    <w:pPr>
      <w:spacing w:before="240" w:after="60" w:line="276" w:lineRule="auto"/>
      <w:ind w:left="0" w:firstLine="0"/>
      <w:jc w:val="left"/>
      <w:outlineLvl w:val="4"/>
    </w:pPr>
    <w:rPr>
      <w:rFonts w:ascii="Verdana" w:eastAsia="Calibri" w:hAnsi="Verdana" w:cs="Arial"/>
      <w:color w:val="383838"/>
      <w:sz w:val="26"/>
      <w:szCs w:val="26"/>
    </w:rPr>
  </w:style>
  <w:style w:type="paragraph" w:styleId="Heading6">
    <w:name w:val="heading 6"/>
    <w:basedOn w:val="Normal"/>
    <w:next w:val="Normal"/>
    <w:link w:val="Heading6Char"/>
    <w:qFormat/>
    <w:rsid w:val="007000A0"/>
    <w:pPr>
      <w:spacing w:before="240" w:after="60" w:line="276" w:lineRule="auto"/>
      <w:ind w:left="0" w:firstLine="0"/>
      <w:jc w:val="left"/>
      <w:outlineLvl w:val="5"/>
    </w:pPr>
    <w:rPr>
      <w:rFonts w:ascii="Verdana" w:eastAsia="Calibri" w:hAnsi="Verdana" w:cs="Times New Roman"/>
      <w:color w:val="3838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00A0"/>
    <w:rPr>
      <w:rFonts w:ascii="Verdana" w:eastAsia="Calibri" w:hAnsi="Verdana" w:cs="Arial"/>
      <w:b/>
      <w:bCs/>
      <w:color w:val="383838"/>
      <w:kern w:val="32"/>
      <w:sz w:val="32"/>
      <w:szCs w:val="32"/>
    </w:rPr>
  </w:style>
  <w:style w:type="character" w:customStyle="1" w:styleId="Heading2Char">
    <w:name w:val="Heading 2 Char"/>
    <w:basedOn w:val="DefaultParagraphFont"/>
    <w:link w:val="Heading2"/>
    <w:uiPriority w:val="9"/>
    <w:rsid w:val="00BF6F93"/>
    <w:rPr>
      <w:rFonts w:ascii="B Nazanin" w:hAnsi="B Nazanin" w:cs="B Nazanin"/>
      <w:b/>
      <w:bCs/>
      <w:szCs w:val="28"/>
      <w:lang w:bidi="fa-IR"/>
    </w:rPr>
  </w:style>
  <w:style w:type="character" w:customStyle="1" w:styleId="Heading3Char">
    <w:name w:val="Heading 3 Char"/>
    <w:basedOn w:val="DefaultParagraphFont"/>
    <w:link w:val="Heading3"/>
    <w:uiPriority w:val="9"/>
    <w:rsid w:val="007000A0"/>
    <w:rPr>
      <w:rFonts w:ascii="Verdana" w:eastAsia="Calibri" w:hAnsi="Verdana" w:cs="Arial"/>
      <w:color w:val="383838"/>
      <w:sz w:val="26"/>
      <w:szCs w:val="26"/>
    </w:rPr>
  </w:style>
  <w:style w:type="character" w:customStyle="1" w:styleId="Heading4Char">
    <w:name w:val="Heading 4 Char"/>
    <w:basedOn w:val="DefaultParagraphFont"/>
    <w:link w:val="Heading4"/>
    <w:uiPriority w:val="9"/>
    <w:rsid w:val="007000A0"/>
    <w:rPr>
      <w:rFonts w:ascii="Verdana" w:eastAsia="Calibri" w:hAnsi="Verdana" w:cs="Times New Roman"/>
      <w:color w:val="383838"/>
      <w:sz w:val="28"/>
      <w:szCs w:val="28"/>
    </w:rPr>
  </w:style>
  <w:style w:type="character" w:customStyle="1" w:styleId="Heading5Char">
    <w:name w:val="Heading 5 Char"/>
    <w:basedOn w:val="DefaultParagraphFont"/>
    <w:link w:val="Heading5"/>
    <w:rsid w:val="007000A0"/>
    <w:rPr>
      <w:rFonts w:ascii="Verdana" w:eastAsia="Calibri" w:hAnsi="Verdana" w:cs="Arial"/>
      <w:color w:val="383838"/>
      <w:sz w:val="26"/>
      <w:szCs w:val="26"/>
    </w:rPr>
  </w:style>
  <w:style w:type="character" w:customStyle="1" w:styleId="Heading6Char">
    <w:name w:val="Heading 6 Char"/>
    <w:basedOn w:val="DefaultParagraphFont"/>
    <w:link w:val="Heading6"/>
    <w:rsid w:val="007000A0"/>
    <w:rPr>
      <w:rFonts w:ascii="Verdana" w:eastAsia="Calibri" w:hAnsi="Verdana" w:cs="Times New Roman"/>
      <w:color w:val="383838"/>
    </w:rPr>
  </w:style>
  <w:style w:type="character" w:styleId="Hyperlink">
    <w:name w:val="Hyperlink"/>
    <w:basedOn w:val="DefaultParagraphFont"/>
    <w:uiPriority w:val="99"/>
    <w:unhideWhenUsed/>
    <w:rsid w:val="009B7AD5"/>
    <w:rPr>
      <w:color w:val="0000FF" w:themeColor="hyperlink"/>
      <w:u w:val="single"/>
    </w:rPr>
  </w:style>
  <w:style w:type="paragraph" w:customStyle="1" w:styleId="H2">
    <w:name w:val="H2"/>
    <w:basedOn w:val="Heading2"/>
    <w:link w:val="H2Char"/>
    <w:qFormat/>
    <w:rsid w:val="00BF6F93"/>
    <w:rPr>
      <w:rFonts w:cs="B Mitra"/>
    </w:rPr>
  </w:style>
  <w:style w:type="character" w:customStyle="1" w:styleId="H2Char">
    <w:name w:val="H2 Char"/>
    <w:basedOn w:val="Heading2Char"/>
    <w:link w:val="H2"/>
    <w:rsid w:val="00BF6F93"/>
    <w:rPr>
      <w:rFonts w:cs="B Mitra"/>
    </w:rPr>
  </w:style>
  <w:style w:type="paragraph" w:styleId="FootnoteText">
    <w:name w:val="footnote text"/>
    <w:aliases w:val="Footnote Text1 Char Char,footnote text Char Char,Footnote Text3,Footnote Text12,footnote text persian Char1,Footnote Text1 Char Char Char1,Footnote Text21,Footnote Text111,footnote text persian Char1 Char1,footnote text persian Char2,Char"/>
    <w:basedOn w:val="Normal"/>
    <w:link w:val="FootnoteTextChar"/>
    <w:uiPriority w:val="99"/>
    <w:unhideWhenUsed/>
    <w:rsid w:val="00654431"/>
    <w:pPr>
      <w:spacing w:line="240" w:lineRule="auto"/>
    </w:pPr>
    <w:rPr>
      <w:sz w:val="20"/>
      <w:szCs w:val="20"/>
    </w:rPr>
  </w:style>
  <w:style w:type="character" w:customStyle="1" w:styleId="FootnoteTextChar">
    <w:name w:val="Footnote Text Char"/>
    <w:aliases w:val="Footnote Text1 Char Char Char,footnote text Char Char Char,Footnote Text3 Char,Footnote Text12 Char,footnote text persian Char1 Char,Footnote Text1 Char Char Char1 Char,Footnote Text21 Char,Footnote Text111 Char,Char Char"/>
    <w:basedOn w:val="DefaultParagraphFont"/>
    <w:link w:val="FootnoteText"/>
    <w:uiPriority w:val="99"/>
    <w:rsid w:val="00654431"/>
    <w:rPr>
      <w:sz w:val="20"/>
      <w:szCs w:val="20"/>
    </w:rPr>
  </w:style>
  <w:style w:type="character" w:styleId="FootnoteReference">
    <w:name w:val="footnote reference"/>
    <w:basedOn w:val="DefaultParagraphFont"/>
    <w:uiPriority w:val="99"/>
    <w:unhideWhenUsed/>
    <w:rsid w:val="00654431"/>
    <w:rPr>
      <w:vertAlign w:val="superscript"/>
    </w:rPr>
  </w:style>
  <w:style w:type="paragraph" w:styleId="ListParagraph">
    <w:name w:val="List Paragraph"/>
    <w:basedOn w:val="Normal"/>
    <w:uiPriority w:val="34"/>
    <w:qFormat/>
    <w:rsid w:val="00CF6CF8"/>
    <w:pPr>
      <w:ind w:left="720"/>
      <w:contextualSpacing/>
    </w:pPr>
  </w:style>
  <w:style w:type="paragraph" w:styleId="BalloonText">
    <w:name w:val="Balloon Text"/>
    <w:basedOn w:val="Normal"/>
    <w:link w:val="BalloonTextChar"/>
    <w:uiPriority w:val="99"/>
    <w:semiHidden/>
    <w:unhideWhenUsed/>
    <w:rsid w:val="00E431C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1CC"/>
    <w:rPr>
      <w:rFonts w:ascii="Tahoma" w:hAnsi="Tahoma" w:cs="Tahoma"/>
      <w:sz w:val="16"/>
      <w:szCs w:val="16"/>
    </w:rPr>
  </w:style>
  <w:style w:type="paragraph" w:styleId="Header">
    <w:name w:val="header"/>
    <w:basedOn w:val="Normal"/>
    <w:link w:val="HeaderChar"/>
    <w:uiPriority w:val="99"/>
    <w:unhideWhenUsed/>
    <w:rsid w:val="00166A84"/>
    <w:pPr>
      <w:tabs>
        <w:tab w:val="center" w:pos="4680"/>
        <w:tab w:val="right" w:pos="9360"/>
      </w:tabs>
      <w:spacing w:line="240" w:lineRule="auto"/>
    </w:pPr>
  </w:style>
  <w:style w:type="character" w:customStyle="1" w:styleId="HeaderChar">
    <w:name w:val="Header Char"/>
    <w:basedOn w:val="DefaultParagraphFont"/>
    <w:link w:val="Header"/>
    <w:uiPriority w:val="99"/>
    <w:rsid w:val="00166A84"/>
  </w:style>
  <w:style w:type="paragraph" w:styleId="Footer">
    <w:name w:val="footer"/>
    <w:basedOn w:val="Normal"/>
    <w:link w:val="FooterChar"/>
    <w:uiPriority w:val="99"/>
    <w:unhideWhenUsed/>
    <w:rsid w:val="00166A84"/>
    <w:pPr>
      <w:tabs>
        <w:tab w:val="center" w:pos="4680"/>
        <w:tab w:val="right" w:pos="9360"/>
      </w:tabs>
      <w:spacing w:line="240" w:lineRule="auto"/>
    </w:pPr>
  </w:style>
  <w:style w:type="character" w:customStyle="1" w:styleId="FooterChar">
    <w:name w:val="Footer Char"/>
    <w:basedOn w:val="DefaultParagraphFont"/>
    <w:link w:val="Footer"/>
    <w:uiPriority w:val="99"/>
    <w:rsid w:val="00166A84"/>
  </w:style>
  <w:style w:type="character" w:styleId="PageNumber">
    <w:name w:val="page number"/>
    <w:basedOn w:val="DefaultParagraphFont"/>
    <w:rsid w:val="003111EC"/>
  </w:style>
  <w:style w:type="table" w:styleId="TableTheme">
    <w:name w:val="Table Theme"/>
    <w:basedOn w:val="TableNormal"/>
    <w:rsid w:val="007000A0"/>
    <w:rPr>
      <w:rFonts w:ascii="Calibri" w:eastAsia="Calibri" w:hAnsi="Calibri" w:cs="Arial"/>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styleId="FollowedHyperlink">
    <w:name w:val="FollowedHyperlink"/>
    <w:rsid w:val="007000A0"/>
    <w:rPr>
      <w:color w:val="45201E"/>
      <w:u w:val="single"/>
    </w:rPr>
  </w:style>
  <w:style w:type="table" w:styleId="TableGrid">
    <w:name w:val="Table Grid"/>
    <w:basedOn w:val="TableNormal"/>
    <w:uiPriority w:val="59"/>
    <w:rsid w:val="007000A0"/>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Accent11">
    <w:name w:val="Medium Shading 2 - Accent 11"/>
    <w:basedOn w:val="TableNormal"/>
    <w:uiPriority w:val="64"/>
    <w:rsid w:val="007000A0"/>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7000A0"/>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7000A0"/>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TOC1">
    <w:name w:val="toc 1"/>
    <w:basedOn w:val="Normal"/>
    <w:next w:val="Normal"/>
    <w:autoRedefine/>
    <w:uiPriority w:val="39"/>
    <w:unhideWhenUsed/>
    <w:rsid w:val="009863EC"/>
    <w:pPr>
      <w:tabs>
        <w:tab w:val="left" w:pos="708"/>
        <w:tab w:val="right" w:leader="dot" w:pos="9016"/>
      </w:tabs>
      <w:bidi/>
      <w:spacing w:after="100" w:line="240" w:lineRule="auto"/>
      <w:ind w:left="0"/>
      <w:jc w:val="center"/>
    </w:pPr>
    <w:rPr>
      <w:rFonts w:cs="B Nazanin"/>
      <w:b/>
      <w:bCs/>
      <w:sz w:val="28"/>
      <w:szCs w:val="28"/>
    </w:rPr>
  </w:style>
  <w:style w:type="paragraph" w:styleId="TOC2">
    <w:name w:val="toc 2"/>
    <w:basedOn w:val="Normal"/>
    <w:next w:val="Normal"/>
    <w:autoRedefine/>
    <w:uiPriority w:val="39"/>
    <w:unhideWhenUsed/>
    <w:rsid w:val="000C3CCC"/>
    <w:pPr>
      <w:spacing w:after="100"/>
      <w:ind w:left="220"/>
    </w:pPr>
  </w:style>
  <w:style w:type="paragraph" w:styleId="NoSpacing">
    <w:name w:val="No Spacing"/>
    <w:link w:val="NoSpacingChar"/>
    <w:uiPriority w:val="1"/>
    <w:qFormat/>
    <w:rsid w:val="008C151B"/>
    <w:pPr>
      <w:spacing w:after="0" w:line="240" w:lineRule="auto"/>
    </w:pPr>
    <w:rPr>
      <w:rFonts w:eastAsiaTheme="minorEastAsia"/>
    </w:rPr>
  </w:style>
  <w:style w:type="character" w:customStyle="1" w:styleId="NoSpacingChar">
    <w:name w:val="No Spacing Char"/>
    <w:basedOn w:val="DefaultParagraphFont"/>
    <w:link w:val="NoSpacing"/>
    <w:uiPriority w:val="1"/>
    <w:rsid w:val="008C151B"/>
    <w:rPr>
      <w:rFonts w:eastAsiaTheme="minorEastAsia"/>
    </w:rPr>
  </w:style>
  <w:style w:type="paragraph" w:styleId="NormalWeb">
    <w:name w:val="Normal (Web)"/>
    <w:basedOn w:val="Normal"/>
    <w:uiPriority w:val="99"/>
    <w:unhideWhenUsed/>
    <w:rsid w:val="008C151B"/>
    <w:pPr>
      <w:spacing w:before="100" w:beforeAutospacing="1" w:after="100" w:afterAutospacing="1" w:line="240" w:lineRule="auto"/>
      <w:ind w:left="0" w:firstLine="0"/>
      <w:jc w:val="left"/>
    </w:pPr>
    <w:rPr>
      <w:rFonts w:ascii="Times New Roman" w:eastAsiaTheme="minorEastAsia" w:hAnsi="Times New Roman" w:cs="Times New Roman"/>
      <w:sz w:val="24"/>
      <w:szCs w:val="24"/>
    </w:rPr>
  </w:style>
  <w:style w:type="paragraph" w:styleId="TOCHeading">
    <w:name w:val="TOC Heading"/>
    <w:basedOn w:val="Heading1"/>
    <w:next w:val="Normal"/>
    <w:uiPriority w:val="39"/>
    <w:unhideWhenUsed/>
    <w:qFormat/>
    <w:rsid w:val="007E6437"/>
    <w:pPr>
      <w:keepLines/>
      <w:spacing w:before="480" w:after="0" w:line="288" w:lineRule="auto"/>
      <w:ind w:left="45" w:firstLine="227"/>
      <w:jc w:val="both"/>
      <w:outlineLvl w:val="9"/>
    </w:pPr>
    <w:rPr>
      <w:rFonts w:asciiTheme="majorHAnsi" w:eastAsiaTheme="majorEastAsia" w:hAnsiTheme="majorHAnsi" w:cstheme="majorBidi"/>
      <w:color w:val="365F91" w:themeColor="accent1" w:themeShade="BF"/>
      <w:kern w:val="0"/>
      <w:sz w:val="28"/>
      <w:szCs w:val="28"/>
    </w:rPr>
  </w:style>
  <w:style w:type="paragraph" w:styleId="Title">
    <w:name w:val="Title"/>
    <w:basedOn w:val="Normal"/>
    <w:next w:val="Normal"/>
    <w:link w:val="TitleChar"/>
    <w:uiPriority w:val="10"/>
    <w:qFormat/>
    <w:rsid w:val="002740F0"/>
    <w:pPr>
      <w:pBdr>
        <w:bottom w:val="single" w:sz="8" w:space="4" w:color="4F81BD" w:themeColor="accent1"/>
      </w:pBdr>
      <w:spacing w:after="300" w:line="240" w:lineRule="auto"/>
      <w:ind w:left="0" w:firstLine="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740F0"/>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35"/>
    <w:unhideWhenUsed/>
    <w:qFormat/>
    <w:rsid w:val="002740F0"/>
    <w:pPr>
      <w:spacing w:after="200" w:line="240" w:lineRule="auto"/>
      <w:ind w:left="0" w:firstLine="0"/>
      <w:jc w:val="left"/>
    </w:pPr>
    <w:rPr>
      <w:b/>
      <w:bCs/>
      <w:color w:val="4F81BD" w:themeColor="accent1"/>
      <w:sz w:val="18"/>
      <w:szCs w:val="18"/>
    </w:rPr>
  </w:style>
  <w:style w:type="paragraph" w:styleId="Bibliography">
    <w:name w:val="Bibliography"/>
    <w:basedOn w:val="Normal"/>
    <w:next w:val="Normal"/>
    <w:uiPriority w:val="37"/>
    <w:unhideWhenUsed/>
    <w:rsid w:val="002740F0"/>
    <w:pPr>
      <w:spacing w:after="200" w:line="276" w:lineRule="auto"/>
      <w:ind w:left="0" w:firstLine="0"/>
      <w:jc w:val="left"/>
    </w:pPr>
  </w:style>
  <w:style w:type="character" w:styleId="Strong">
    <w:name w:val="Strong"/>
    <w:basedOn w:val="DefaultParagraphFont"/>
    <w:uiPriority w:val="22"/>
    <w:qFormat/>
    <w:rsid w:val="00336042"/>
    <w:rPr>
      <w:b/>
      <w:bCs/>
    </w:rPr>
  </w:style>
  <w:style w:type="table" w:customStyle="1" w:styleId="LightGrid1">
    <w:name w:val="Light Grid1"/>
    <w:basedOn w:val="TableNormal"/>
    <w:uiPriority w:val="62"/>
    <w:rsid w:val="0033604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shorttext">
    <w:name w:val="short_text"/>
    <w:basedOn w:val="DefaultParagraphFont"/>
    <w:rsid w:val="00336042"/>
  </w:style>
  <w:style w:type="character" w:customStyle="1" w:styleId="hps">
    <w:name w:val="hps"/>
    <w:basedOn w:val="DefaultParagraphFont"/>
    <w:rsid w:val="00336042"/>
  </w:style>
  <w:style w:type="character" w:customStyle="1" w:styleId="moreinfo">
    <w:name w:val="moreinfo"/>
    <w:basedOn w:val="DefaultParagraphFont"/>
    <w:rsid w:val="00305148"/>
  </w:style>
  <w:style w:type="character" w:customStyle="1" w:styleId="text">
    <w:name w:val="text"/>
    <w:basedOn w:val="DefaultParagraphFont"/>
    <w:rsid w:val="00305148"/>
  </w:style>
  <w:style w:type="paragraph" w:styleId="TOC3">
    <w:name w:val="toc 3"/>
    <w:basedOn w:val="Normal"/>
    <w:next w:val="Normal"/>
    <w:autoRedefine/>
    <w:uiPriority w:val="39"/>
    <w:unhideWhenUsed/>
    <w:rsid w:val="009A5F7A"/>
    <w:pPr>
      <w:spacing w:after="100"/>
      <w:ind w:left="440"/>
    </w:pPr>
  </w:style>
  <w:style w:type="table" w:customStyle="1" w:styleId="PlainTable1">
    <w:name w:val="Plain Table 1"/>
    <w:basedOn w:val="TableNormal"/>
    <w:uiPriority w:val="41"/>
    <w:rsid w:val="004A4B2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4A4B2E"/>
  </w:style>
  <w:style w:type="character" w:customStyle="1" w:styleId="mw-headline">
    <w:name w:val="mw-headline"/>
    <w:basedOn w:val="DefaultParagraphFont"/>
    <w:rsid w:val="004A4B2E"/>
  </w:style>
  <w:style w:type="character" w:customStyle="1" w:styleId="CommentTextChar">
    <w:name w:val="Comment Text Char"/>
    <w:basedOn w:val="DefaultParagraphFont"/>
    <w:link w:val="CommentText"/>
    <w:uiPriority w:val="99"/>
    <w:semiHidden/>
    <w:rsid w:val="004A4B2E"/>
    <w:rPr>
      <w:sz w:val="20"/>
      <w:szCs w:val="20"/>
    </w:rPr>
  </w:style>
  <w:style w:type="paragraph" w:styleId="CommentText">
    <w:name w:val="annotation text"/>
    <w:basedOn w:val="Normal"/>
    <w:link w:val="CommentTextChar"/>
    <w:uiPriority w:val="99"/>
    <w:semiHidden/>
    <w:unhideWhenUsed/>
    <w:rsid w:val="004A4B2E"/>
    <w:pPr>
      <w:spacing w:after="160" w:line="240" w:lineRule="auto"/>
      <w:ind w:left="0" w:firstLine="0"/>
      <w:jc w:val="left"/>
    </w:pPr>
    <w:rPr>
      <w:sz w:val="20"/>
      <w:szCs w:val="20"/>
    </w:rPr>
  </w:style>
  <w:style w:type="character" w:customStyle="1" w:styleId="CommentSubjectChar">
    <w:name w:val="Comment Subject Char"/>
    <w:basedOn w:val="CommentTextChar"/>
    <w:link w:val="CommentSubject"/>
    <w:uiPriority w:val="99"/>
    <w:semiHidden/>
    <w:rsid w:val="004A4B2E"/>
    <w:rPr>
      <w:b/>
      <w:bCs/>
    </w:rPr>
  </w:style>
  <w:style w:type="paragraph" w:styleId="CommentSubject">
    <w:name w:val="annotation subject"/>
    <w:basedOn w:val="CommentText"/>
    <w:next w:val="CommentText"/>
    <w:link w:val="CommentSubjectChar"/>
    <w:uiPriority w:val="99"/>
    <w:semiHidden/>
    <w:unhideWhenUsed/>
    <w:rsid w:val="004A4B2E"/>
    <w:rPr>
      <w:b/>
      <w:bCs/>
    </w:rPr>
  </w:style>
</w:styles>
</file>

<file path=word/webSettings.xml><?xml version="1.0" encoding="utf-8"?>
<w:webSettings xmlns:r="http://schemas.openxmlformats.org/officeDocument/2006/relationships" xmlns:w="http://schemas.openxmlformats.org/wordprocessingml/2006/main">
  <w:divs>
    <w:div w:id="437721481">
      <w:bodyDiv w:val="1"/>
      <w:marLeft w:val="0"/>
      <w:marRight w:val="0"/>
      <w:marTop w:val="0"/>
      <w:marBottom w:val="0"/>
      <w:divBdr>
        <w:top w:val="none" w:sz="0" w:space="0" w:color="auto"/>
        <w:left w:val="none" w:sz="0" w:space="0" w:color="auto"/>
        <w:bottom w:val="none" w:sz="0" w:space="0" w:color="auto"/>
        <w:right w:val="none" w:sz="0" w:space="0" w:color="auto"/>
      </w:divBdr>
    </w:div>
    <w:div w:id="771433520">
      <w:bodyDiv w:val="1"/>
      <w:marLeft w:val="0"/>
      <w:marRight w:val="0"/>
      <w:marTop w:val="0"/>
      <w:marBottom w:val="0"/>
      <w:divBdr>
        <w:top w:val="none" w:sz="0" w:space="0" w:color="auto"/>
        <w:left w:val="none" w:sz="0" w:space="0" w:color="auto"/>
        <w:bottom w:val="none" w:sz="0" w:space="0" w:color="auto"/>
        <w:right w:val="none" w:sz="0" w:space="0" w:color="auto"/>
      </w:divBdr>
    </w:div>
    <w:div w:id="779373866">
      <w:bodyDiv w:val="1"/>
      <w:marLeft w:val="0"/>
      <w:marRight w:val="0"/>
      <w:marTop w:val="0"/>
      <w:marBottom w:val="0"/>
      <w:divBdr>
        <w:top w:val="none" w:sz="0" w:space="0" w:color="auto"/>
        <w:left w:val="none" w:sz="0" w:space="0" w:color="auto"/>
        <w:bottom w:val="none" w:sz="0" w:space="0" w:color="auto"/>
        <w:right w:val="none" w:sz="0" w:space="0" w:color="auto"/>
      </w:divBdr>
    </w:div>
    <w:div w:id="1348096201">
      <w:bodyDiv w:val="1"/>
      <w:marLeft w:val="0"/>
      <w:marRight w:val="0"/>
      <w:marTop w:val="0"/>
      <w:marBottom w:val="0"/>
      <w:divBdr>
        <w:top w:val="none" w:sz="0" w:space="0" w:color="auto"/>
        <w:left w:val="none" w:sz="0" w:space="0" w:color="auto"/>
        <w:bottom w:val="none" w:sz="0" w:space="0" w:color="auto"/>
        <w:right w:val="none" w:sz="0" w:space="0" w:color="auto"/>
      </w:divBdr>
    </w:div>
    <w:div w:id="1942953011">
      <w:bodyDiv w:val="1"/>
      <w:marLeft w:val="0"/>
      <w:marRight w:val="0"/>
      <w:marTop w:val="0"/>
      <w:marBottom w:val="0"/>
      <w:divBdr>
        <w:top w:val="none" w:sz="0" w:space="0" w:color="auto"/>
        <w:left w:val="none" w:sz="0" w:space="0" w:color="auto"/>
        <w:bottom w:val="none" w:sz="0" w:space="0" w:color="auto"/>
        <w:right w:val="none" w:sz="0" w:space="0" w:color="auto"/>
      </w:divBdr>
      <w:divsChild>
        <w:div w:id="1197885922">
          <w:blockQuote w:val="1"/>
          <w:marLeft w:val="720"/>
          <w:marRight w:val="68"/>
          <w:marTop w:val="100"/>
          <w:marBottom w:val="100"/>
          <w:divBdr>
            <w:top w:val="none" w:sz="0" w:space="0" w:color="auto"/>
            <w:left w:val="none" w:sz="0" w:space="0" w:color="auto"/>
            <w:bottom w:val="none" w:sz="0" w:space="0" w:color="auto"/>
            <w:right w:val="single" w:sz="12" w:space="3" w:color="1010FF"/>
          </w:divBdr>
          <w:divsChild>
            <w:div w:id="162373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3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ooksite.ir/bo1.php?nasher=&#1662;&#1688;&#1608;&#1607;&#1588;&#1711;&#1575;&#1607;%20&#1593;&#1604;&#1608;&#1605;%20&#1575;&#1606;&#1587;&#1575;&#1606;&#1610;%20&#1608;%20&#1605;&#1591;&#1575;&#1604;&#1593;&#1575;&#1578;%20&#1601;&#1585;&#1607;&#1606;&#1711;&#161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ooksite.ir/bo1.php?cc=%20&#1570;&#1585;&#1588;%20&#1580;&#1605;&#1575;&#1604;%20&#1605;&#1606;&#1588;"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oksite.ir/bo1.php?cc=&#1593;&#1604;&#1610;%20&#1575;&#1589;&#1594;&#1585;%20&#1575;&#1587;&#1601;&#1606;&#1583;&#1610;&#1575;&#1585;&#161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oleObject" Target="file:///I:\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5"/>
  <c:chart>
    <c:autoTitleDeleted val="1"/>
    <c:plotArea>
      <c:layout/>
      <c:barChart>
        <c:barDir val="col"/>
        <c:grouping val="clustered"/>
        <c:ser>
          <c:idx val="0"/>
          <c:order val="0"/>
          <c:tx>
            <c:strRef>
              <c:f>'ترکیب واردات'!$B$1</c:f>
              <c:strCache>
                <c:ptCount val="1"/>
                <c:pt idx="0">
                  <c:v>مواد اولیه و کالاهای واسطه‌ای</c:v>
                </c:pt>
              </c:strCache>
            </c:strRef>
          </c:tx>
          <c:spPr>
            <a:blipFill>
              <a:blip xmlns:r="http://schemas.openxmlformats.org/officeDocument/2006/relationships" r:embed="rId1"/>
              <a:tile tx="0" ty="0" sx="100000" sy="100000" flip="none" algn="tl"/>
            </a:blipFill>
          </c:spPr>
          <c:cat>
            <c:numRef>
              <c:f>'ترکیب واردات'!$A$2:$A$12</c:f>
              <c:numCache>
                <c:formatCode>General</c:formatCode>
                <c:ptCount val="11"/>
                <c:pt idx="0">
                  <c:v>1380</c:v>
                </c:pt>
                <c:pt idx="1">
                  <c:v>1381</c:v>
                </c:pt>
                <c:pt idx="2">
                  <c:v>1382</c:v>
                </c:pt>
                <c:pt idx="3">
                  <c:v>1383</c:v>
                </c:pt>
                <c:pt idx="4">
                  <c:v>1384</c:v>
                </c:pt>
                <c:pt idx="5">
                  <c:v>1385</c:v>
                </c:pt>
                <c:pt idx="6">
                  <c:v>1386</c:v>
                </c:pt>
                <c:pt idx="7">
                  <c:v>1387</c:v>
                </c:pt>
                <c:pt idx="8">
                  <c:v>1388</c:v>
                </c:pt>
                <c:pt idx="9">
                  <c:v>1389</c:v>
                </c:pt>
                <c:pt idx="10">
                  <c:v>1390</c:v>
                </c:pt>
              </c:numCache>
            </c:numRef>
          </c:cat>
          <c:val>
            <c:numRef>
              <c:f>'ترکیب واردات'!$B$2:$B$12</c:f>
              <c:numCache>
                <c:formatCode>General</c:formatCode>
                <c:ptCount val="11"/>
                <c:pt idx="0">
                  <c:v>51</c:v>
                </c:pt>
                <c:pt idx="1">
                  <c:v>45</c:v>
                </c:pt>
                <c:pt idx="2">
                  <c:v>46</c:v>
                </c:pt>
                <c:pt idx="3">
                  <c:v>48</c:v>
                </c:pt>
                <c:pt idx="4">
                  <c:v>65</c:v>
                </c:pt>
                <c:pt idx="5">
                  <c:v>66</c:v>
                </c:pt>
                <c:pt idx="6">
                  <c:v>68</c:v>
                </c:pt>
                <c:pt idx="7">
                  <c:v>67.5</c:v>
                </c:pt>
                <c:pt idx="8">
                  <c:v>66.8</c:v>
                </c:pt>
                <c:pt idx="9">
                  <c:v>70</c:v>
                </c:pt>
                <c:pt idx="10">
                  <c:v>72</c:v>
                </c:pt>
              </c:numCache>
            </c:numRef>
          </c:val>
        </c:ser>
        <c:ser>
          <c:idx val="1"/>
          <c:order val="1"/>
          <c:tx>
            <c:strRef>
              <c:f>'ترکیب واردات'!$C$1</c:f>
              <c:strCache>
                <c:ptCount val="1"/>
                <c:pt idx="0">
                  <c:v>کالاهای سرمایه‌ای</c:v>
                </c:pt>
              </c:strCache>
            </c:strRef>
          </c:tx>
          <c:spPr>
            <a:blipFill>
              <a:blip xmlns:r="http://schemas.openxmlformats.org/officeDocument/2006/relationships" r:embed="rId2"/>
              <a:tile tx="0" ty="0" sx="100000" sy="100000" flip="none" algn="tl"/>
            </a:blipFill>
            <a:ln w="28575">
              <a:prstDash val="lgDash"/>
            </a:ln>
          </c:spPr>
          <c:cat>
            <c:numRef>
              <c:f>'ترکیب واردات'!$A$2:$A$12</c:f>
              <c:numCache>
                <c:formatCode>General</c:formatCode>
                <c:ptCount val="11"/>
                <c:pt idx="0">
                  <c:v>1380</c:v>
                </c:pt>
                <c:pt idx="1">
                  <c:v>1381</c:v>
                </c:pt>
                <c:pt idx="2">
                  <c:v>1382</c:v>
                </c:pt>
                <c:pt idx="3">
                  <c:v>1383</c:v>
                </c:pt>
                <c:pt idx="4">
                  <c:v>1384</c:v>
                </c:pt>
                <c:pt idx="5">
                  <c:v>1385</c:v>
                </c:pt>
                <c:pt idx="6">
                  <c:v>1386</c:v>
                </c:pt>
                <c:pt idx="7">
                  <c:v>1387</c:v>
                </c:pt>
                <c:pt idx="8">
                  <c:v>1388</c:v>
                </c:pt>
                <c:pt idx="9">
                  <c:v>1389</c:v>
                </c:pt>
                <c:pt idx="10">
                  <c:v>1390</c:v>
                </c:pt>
              </c:numCache>
            </c:numRef>
          </c:cat>
          <c:val>
            <c:numRef>
              <c:f>'ترکیب واردات'!$C$2:$C$12</c:f>
              <c:numCache>
                <c:formatCode>General</c:formatCode>
                <c:ptCount val="11"/>
                <c:pt idx="0">
                  <c:v>44</c:v>
                </c:pt>
                <c:pt idx="1">
                  <c:v>44</c:v>
                </c:pt>
                <c:pt idx="2">
                  <c:v>42</c:v>
                </c:pt>
                <c:pt idx="3">
                  <c:v>34</c:v>
                </c:pt>
                <c:pt idx="4">
                  <c:v>23</c:v>
                </c:pt>
                <c:pt idx="5">
                  <c:v>20</c:v>
                </c:pt>
                <c:pt idx="6">
                  <c:v>18</c:v>
                </c:pt>
                <c:pt idx="7">
                  <c:v>18.8</c:v>
                </c:pt>
                <c:pt idx="8">
                  <c:v>17.899999999999999</c:v>
                </c:pt>
                <c:pt idx="9">
                  <c:v>17</c:v>
                </c:pt>
                <c:pt idx="10">
                  <c:v>17</c:v>
                </c:pt>
              </c:numCache>
            </c:numRef>
          </c:val>
        </c:ser>
        <c:ser>
          <c:idx val="2"/>
          <c:order val="2"/>
          <c:tx>
            <c:strRef>
              <c:f>'ترکیب واردات'!$D$1</c:f>
              <c:strCache>
                <c:ptCount val="1"/>
                <c:pt idx="0">
                  <c:v>کالاهای مصرفی</c:v>
                </c:pt>
              </c:strCache>
            </c:strRef>
          </c:tx>
          <c:spPr>
            <a:blipFill>
              <a:blip xmlns:r="http://schemas.openxmlformats.org/officeDocument/2006/relationships" r:embed="rId3"/>
              <a:tile tx="0" ty="0" sx="100000" sy="100000" flip="none" algn="tl"/>
            </a:blipFill>
          </c:spPr>
          <c:cat>
            <c:numRef>
              <c:f>'ترکیب واردات'!$A$2:$A$12</c:f>
              <c:numCache>
                <c:formatCode>General</c:formatCode>
                <c:ptCount val="11"/>
                <c:pt idx="0">
                  <c:v>1380</c:v>
                </c:pt>
                <c:pt idx="1">
                  <c:v>1381</c:v>
                </c:pt>
                <c:pt idx="2">
                  <c:v>1382</c:v>
                </c:pt>
                <c:pt idx="3">
                  <c:v>1383</c:v>
                </c:pt>
                <c:pt idx="4">
                  <c:v>1384</c:v>
                </c:pt>
                <c:pt idx="5">
                  <c:v>1385</c:v>
                </c:pt>
                <c:pt idx="6">
                  <c:v>1386</c:v>
                </c:pt>
                <c:pt idx="7">
                  <c:v>1387</c:v>
                </c:pt>
                <c:pt idx="8">
                  <c:v>1388</c:v>
                </c:pt>
                <c:pt idx="9">
                  <c:v>1389</c:v>
                </c:pt>
                <c:pt idx="10">
                  <c:v>1390</c:v>
                </c:pt>
              </c:numCache>
            </c:numRef>
          </c:cat>
          <c:val>
            <c:numRef>
              <c:f>'ترکیب واردات'!$D$2:$D$12</c:f>
              <c:numCache>
                <c:formatCode>General</c:formatCode>
                <c:ptCount val="11"/>
                <c:pt idx="0">
                  <c:v>14</c:v>
                </c:pt>
                <c:pt idx="1">
                  <c:v>13</c:v>
                </c:pt>
                <c:pt idx="2">
                  <c:v>12</c:v>
                </c:pt>
                <c:pt idx="3">
                  <c:v>18</c:v>
                </c:pt>
                <c:pt idx="4">
                  <c:v>12</c:v>
                </c:pt>
                <c:pt idx="5">
                  <c:v>15</c:v>
                </c:pt>
                <c:pt idx="6">
                  <c:v>14</c:v>
                </c:pt>
                <c:pt idx="7">
                  <c:v>13.7</c:v>
                </c:pt>
                <c:pt idx="8">
                  <c:v>15.3</c:v>
                </c:pt>
                <c:pt idx="9">
                  <c:v>13</c:v>
                </c:pt>
                <c:pt idx="10">
                  <c:v>11</c:v>
                </c:pt>
              </c:numCache>
            </c:numRef>
          </c:val>
        </c:ser>
        <c:gapWidth val="75"/>
        <c:overlap val="-25"/>
        <c:axId val="120130176"/>
        <c:axId val="112984448"/>
      </c:barChart>
      <c:catAx>
        <c:axId val="120130176"/>
        <c:scaling>
          <c:orientation val="minMax"/>
        </c:scaling>
        <c:axPos val="b"/>
        <c:numFmt formatCode="General" sourceLinked="1"/>
        <c:majorTickMark val="none"/>
        <c:tickLblPos val="nextTo"/>
        <c:txPr>
          <a:bodyPr/>
          <a:lstStyle/>
          <a:p>
            <a:pPr>
              <a:defRPr>
                <a:latin typeface="Times New Roman" pitchFamily="18" charset="0"/>
                <a:cs typeface="Times New Roman" pitchFamily="18" charset="0"/>
              </a:defRPr>
            </a:pPr>
            <a:endParaRPr lang="en-US"/>
          </a:p>
        </c:txPr>
        <c:crossAx val="112984448"/>
        <c:crosses val="autoZero"/>
        <c:auto val="1"/>
        <c:lblAlgn val="ctr"/>
        <c:lblOffset val="100"/>
      </c:catAx>
      <c:valAx>
        <c:axId val="112984448"/>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en-US"/>
          </a:p>
        </c:txPr>
        <c:crossAx val="120130176"/>
        <c:crosses val="autoZero"/>
        <c:crossBetween val="between"/>
      </c:valAx>
    </c:plotArea>
    <c:legend>
      <c:legendPos val="b"/>
      <c:txPr>
        <a:bodyPr/>
        <a:lstStyle/>
        <a:p>
          <a:pPr>
            <a:defRPr>
              <a:cs typeface="B Nazanin" pitchFamily="2" charset="-78"/>
            </a:defRPr>
          </a:pPr>
          <a:endParaRPr lang="en-US"/>
        </a:p>
      </c:txP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4"/>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Zha15</b:Tag>
    <b:SourceType>Book</b:SourceType>
    <b:Guid>{605EF3F9-7A97-4F57-9420-5F8E0B4D2C71}</b:Guid>
    <b:Title>GOVERNMENT ANTI-CORRUPTION STRATEGIES: A Cross-Cultural Perspective</b:Title>
    <b:Year>2015</b:Year>
    <b:City>Boca Raton</b:City>
    <b:Publisher>Taylor &amp; Francis Group</b:Publisher>
    <b:Author>
      <b:Author>
        <b:NameList>
          <b:Person>
            <b:Last>Zhang</b:Last>
            <b:First>Yahong </b:First>
          </b:Person>
          <b:Person>
            <b:Last>Lavena</b:Last>
            <b:First>Cecilia </b:First>
          </b:Person>
        </b:NameList>
      </b:Author>
    </b:Author>
    <b:RefOrder>1</b:RefOrder>
  </b:Source>
  <b:Source>
    <b:Tag>Gou98</b:Tag>
    <b:SourceType>JournalArticle</b:SourceType>
    <b:Guid>{0DAC41F2-6F7A-4F08-8120-EA104B03611C}</b:Guid>
    <b:Title>A framework for the analysis of corruption</b:Title>
    <b:JournalName>Crime, Law &amp; Social Change</b:JournalName>
    <b:Year>1998</b:Year>
    <b:Pages>113–159</b:Pages>
    <b:Volume>29</b:Volume>
    <b:Author>
      <b:Author>
        <b:NameList>
          <b:Person>
            <b:Last>Goudie</b:Last>
            <b:First>A. W.</b:First>
          </b:Person>
          <b:Person>
            <b:Last>Stasavage</b:Last>
            <b:First>D.</b:First>
          </b:Person>
        </b:NameList>
      </b:Author>
    </b:Author>
    <b:RefOrder>2</b:RefOrder>
  </b:Source>
  <b:Source>
    <b:Tag>Bar971</b:Tag>
    <b:SourceType>JournalArticle</b:SourceType>
    <b:Guid>{F8F11B69-9258-4F45-983D-243469AC251B}</b:Guid>
    <b:Title>Corruption and development: A review of issues</b:Title>
    <b:JournalName>Journal of Economic Literature</b:JournalName>
    <b:Year>1997</b:Year>
    <b:Pages>1320–1346</b:Pages>
    <b:Volume>35</b:Volume>
    <b:Author>
      <b:Author>
        <b:NameList>
          <b:Person>
            <b:Last>Bardhan</b:Last>
            <b:First>P.</b:First>
          </b:Person>
        </b:NameList>
      </b:Author>
    </b:Author>
    <b:RefOrder>3</b:RefOrder>
  </b:Source>
  <b:Source>
    <b:Tag>Myi00</b:Tag>
    <b:SourceType>JournalArticle</b:SourceType>
    <b:Guid>{E4CED1FE-C161-498B-856A-77EDB4B1AD3C}</b:Guid>
    <b:Title>Corruption: Causes, consequences and cures</b:Title>
    <b:JournalName>Asia-Pacific Development Journal</b:JournalName>
    <b:Year>2000</b:Year>
    <b:Pages>33–58</b:Pages>
    <b:Volume>7</b:Volume>
    <b:Issue>2</b:Issue>
    <b:Author>
      <b:Author>
        <b:NameList>
          <b:Person>
            <b:Last>Myint</b:Last>
            <b:First>U.</b:First>
          </b:Person>
        </b:NameList>
      </b:Author>
    </b:Author>
    <b:RefOrder>4</b:RefOrder>
  </b:Source>
  <b:Source>
    <b:Tag>Ros13</b:Tag>
    <b:SourceType>Book</b:SourceType>
    <b:Guid>{8327E213-8BBD-407D-AB5F-88B398D2E0EC}</b:Guid>
    <b:Title>Anti-Corruption Policy: Can International Actors Play a Constructive Role?</b:Title>
    <b:Year>2013</b:Year>
    <b:City>North Carolina</b:City>
    <b:Publisher>Carolina Academic Press</b:Publisher>
    <b:Author>
      <b:Author>
        <b:NameList>
          <b:Person>
            <b:Last>Rose-Ackerman</b:Last>
            <b:First>Susan </b:First>
          </b:Person>
          <b:Person>
            <b:Last>Carrington</b:Last>
            <b:First>Paul </b:First>
          </b:Person>
        </b:NameList>
      </b:Author>
    </b:Author>
    <b:RefOrder>5</b:RefOrder>
  </b:Source>
  <b:Source>
    <b:Tag>LOU13</b:Tag>
    <b:SourceType>Book</b:SourceType>
    <b:Guid>{BF9F53C8-941D-4BA2-AED8-DAAD1C6BEF43}</b:Guid>
    <b:Title>Bribery and Corruption</b:Title>
    <b:Year>2013</b:Year>
    <b:City>New Jersey</b:City>
    <b:Publisher>Ernst &amp; Young LLP</b:Publisher>
    <b:Author>
      <b:Author>
        <b:NameList>
          <b:Person>
            <b:Last>LOUGHMAN</b:Last>
            <b:First>BRIAN </b:First>
          </b:Person>
          <b:Person>
            <b:Last>SIBERY</b:Last>
            <b:First>RICHARD </b:First>
          </b:Person>
          <b:Person>
            <b:Last>ERNST &amp; YOUNG LLP</b:Last>
          </b:Person>
        </b:NameList>
      </b:Author>
    </b:Author>
    <b:RefOrder>6</b:RefOrder>
  </b:Source>
  <b:Source>
    <b:Tag>Kar02</b:Tag>
    <b:SourceType>JournalArticle</b:SourceType>
    <b:Guid>{07C933E0-66B6-40D1-9AFB-637BFB7CC653}</b:Guid>
    <b:Title>Typology of post-communist corruption</b:Title>
    <b:Year>2002</b:Year>
    <b:JournalName>Problems of Post-Communism</b:JournalName>
    <b:Pages>22–32</b:Pages>
    <b:Volume>49</b:Volume>
    <b:Issue>4</b:Issue>
    <b:Author>
      <b:Author>
        <b:NameList>
          <b:Person>
            <b:Last>Karklins</b:Last>
            <b:First>R.</b:First>
          </b:Person>
        </b:NameList>
      </b:Author>
    </b:Author>
    <b:RefOrder>7</b:RefOrder>
  </b:Source>
</b:Sources>
</file>

<file path=customXml/itemProps1.xml><?xml version="1.0" encoding="utf-8"?>
<ds:datastoreItem xmlns:ds="http://schemas.openxmlformats.org/officeDocument/2006/customXml" ds:itemID="{CB100BC9-B2CE-47A2-B6E9-24384FFEA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7725</Words>
  <Characters>44038</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b.alborz</dc:creator>
  <cp:lastModifiedBy>m.khakifiruzi</cp:lastModifiedBy>
  <cp:revision>2</cp:revision>
  <cp:lastPrinted>2016-06-20T11:25:00Z</cp:lastPrinted>
  <dcterms:created xsi:type="dcterms:W3CDTF">2016-07-02T07:25:00Z</dcterms:created>
  <dcterms:modified xsi:type="dcterms:W3CDTF">2016-07-02T07:25:00Z</dcterms:modified>
</cp:coreProperties>
</file>