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E" w:rsidRPr="00701B42" w:rsidRDefault="00C10CCE" w:rsidP="00DB746D">
      <w:pPr>
        <w:bidi/>
        <w:jc w:val="center"/>
        <w:rPr>
          <w:rFonts w:cs="B Nazanin"/>
          <w:color w:val="000000" w:themeColor="text1"/>
          <w:lang w:bidi="fa-IR"/>
        </w:rPr>
      </w:pPr>
      <w:r w:rsidRPr="00701B42">
        <w:rPr>
          <w:rFonts w:cs="B Nazanin"/>
          <w:noProof/>
          <w:lang w:bidi="fa-IR"/>
        </w:rPr>
        <w:drawing>
          <wp:inline distT="0" distB="0" distL="0" distR="0" wp14:anchorId="4F7CC86F" wp14:editId="01223028">
            <wp:extent cx="714375" cy="695325"/>
            <wp:effectExtent l="0" t="0" r="9525" b="0"/>
            <wp:docPr id="1" name="Picture 1" descr="Iran Allah Sign vector logo - Iran Allah Sign logo vector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ran Allah Sign vector logo - Iran Allah Sign logo vector free downlo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CE" w:rsidRPr="00701B42" w:rsidRDefault="00C10CCE" w:rsidP="00C10CCE">
      <w:pPr>
        <w:autoSpaceDE w:val="0"/>
        <w:autoSpaceDN w:val="0"/>
        <w:bidi/>
        <w:adjustRightInd w:val="0"/>
        <w:jc w:val="center"/>
        <w:rPr>
          <w:rFonts w:ascii="Calibri" w:hAnsi="Calibri" w:cs="B Nazanin"/>
          <w:b/>
          <w:bCs/>
          <w:color w:val="000000" w:themeColor="text1"/>
          <w:szCs w:val="24"/>
          <w:lang w:bidi="fa-IR"/>
        </w:rPr>
      </w:pPr>
      <w:r w:rsidRPr="00701B42">
        <w:rPr>
          <w:rFonts w:asciiTheme="majorBidi" w:hAnsiTheme="majorBidi" w:cs="B Nazanin" w:hint="cs"/>
          <w:b/>
          <w:bCs/>
          <w:color w:val="000000" w:themeColor="text1"/>
          <w:szCs w:val="24"/>
          <w:rtl/>
        </w:rPr>
        <w:t>سفارت جمهوری اسلامی ایران - بخارست</w:t>
      </w:r>
    </w:p>
    <w:p w:rsidR="00C10CCE" w:rsidRPr="00701B42" w:rsidRDefault="00C10CCE" w:rsidP="00C10CCE">
      <w:pPr>
        <w:bidi/>
        <w:jc w:val="center"/>
        <w:rPr>
          <w:rFonts w:cs="B Nazanin"/>
          <w:color w:val="000000" w:themeColor="text1"/>
          <w:lang w:bidi="fa-IR"/>
        </w:rPr>
      </w:pPr>
    </w:p>
    <w:p w:rsidR="00C10CCE" w:rsidRPr="00701B42" w:rsidRDefault="00355779" w:rsidP="00C10CCE">
      <w:pPr>
        <w:bidi/>
        <w:jc w:val="center"/>
        <w:rPr>
          <w:rFonts w:cs="B Nazanin"/>
          <w:b/>
          <w:bCs/>
          <w:color w:val="000000" w:themeColor="text1"/>
          <w:sz w:val="52"/>
          <w:szCs w:val="52"/>
          <w:lang w:bidi="fa-IR"/>
        </w:rPr>
      </w:pPr>
      <w:r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>فهرست نمایشگاه‌ها و همایش‌های</w:t>
      </w:r>
      <w:r w:rsidR="00612C5F"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 xml:space="preserve"> کشور</w:t>
      </w:r>
      <w:r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 xml:space="preserve"> رومانی </w:t>
      </w:r>
    </w:p>
    <w:p w:rsidR="00BB78FB" w:rsidRPr="00701B42" w:rsidRDefault="00DB746D" w:rsidP="00C10CCE">
      <w:pPr>
        <w:bidi/>
        <w:jc w:val="center"/>
        <w:rPr>
          <w:rFonts w:cs="B Nazanin"/>
          <w:b/>
          <w:bCs/>
          <w:color w:val="000000" w:themeColor="text1"/>
          <w:sz w:val="52"/>
          <w:szCs w:val="52"/>
          <w:lang w:bidi="fa-IR"/>
        </w:rPr>
      </w:pPr>
      <w:r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 xml:space="preserve"> </w:t>
      </w:r>
      <w:r w:rsidR="00C64198"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>نیمه دوم</w:t>
      </w:r>
      <w:r w:rsidR="00355779"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 xml:space="preserve"> سال 2024</w:t>
      </w:r>
      <w:r w:rsidR="00C10CCE"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 xml:space="preserve"> (</w:t>
      </w:r>
      <w:r w:rsidR="00C64198" w:rsidRPr="00701B42">
        <w:rPr>
          <w:rFonts w:cs="B Nazanin" w:hint="cs"/>
          <w:b/>
          <w:bCs/>
          <w:color w:val="000000" w:themeColor="text1"/>
          <w:sz w:val="52"/>
          <w:szCs w:val="52"/>
          <w:rtl/>
          <w:lang w:bidi="fa-IR"/>
        </w:rPr>
        <w:t>خرداد تا دی ماه 1403)</w:t>
      </w:r>
    </w:p>
    <w:p w:rsidR="00C10CCE" w:rsidRPr="00701B42" w:rsidRDefault="00C10CCE" w:rsidP="00C10CCE">
      <w:pPr>
        <w:bidi/>
        <w:jc w:val="center"/>
        <w:rPr>
          <w:rFonts w:cs="B Nazanin"/>
          <w:color w:val="000000" w:themeColor="text1"/>
          <w:lang w:bidi="fa-IR"/>
        </w:rPr>
      </w:pPr>
    </w:p>
    <w:p w:rsidR="00C10CCE" w:rsidRPr="00701B42" w:rsidRDefault="00C10CCE" w:rsidP="00C10CCE">
      <w:pPr>
        <w:bidi/>
        <w:jc w:val="center"/>
        <w:rPr>
          <w:rFonts w:cs="B Nazanin"/>
          <w:color w:val="000000" w:themeColor="text1"/>
          <w:lang w:bidi="fa-IR"/>
        </w:rPr>
      </w:pPr>
      <w:r w:rsidRPr="00701B42">
        <w:rPr>
          <w:rFonts w:cs="B Nazanin"/>
          <w:noProof/>
          <w:lang w:bidi="fa-IR"/>
        </w:rPr>
        <w:drawing>
          <wp:inline distT="0" distB="0" distL="0" distR="0" wp14:anchorId="179E1C3E" wp14:editId="27AE225C">
            <wp:extent cx="2143125" cy="2143125"/>
            <wp:effectExtent l="0" t="0" r="9525" b="9525"/>
            <wp:docPr id="5" name="Picture 5" descr="C:\Users\parvin Neginraz\Pictures\Camera Roll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parvin Neginraz\Pictures\Camera Roll\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CE" w:rsidRPr="00701B42" w:rsidRDefault="00C10CCE" w:rsidP="00C10CCE">
      <w:pPr>
        <w:bidi/>
        <w:jc w:val="center"/>
        <w:rPr>
          <w:rFonts w:cs="B Nazanin"/>
          <w:color w:val="000000" w:themeColor="text1"/>
          <w:rtl/>
          <w:lang w:bidi="fa-IR"/>
        </w:rPr>
      </w:pPr>
    </w:p>
    <w:p w:rsidR="002A1D3E" w:rsidRPr="00701B42" w:rsidRDefault="002A1D3E" w:rsidP="0035577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701B4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ژوئن 2024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3870"/>
        <w:gridCol w:w="1260"/>
        <w:gridCol w:w="900"/>
        <w:gridCol w:w="1890"/>
        <w:gridCol w:w="2070"/>
        <w:gridCol w:w="810"/>
      </w:tblGrid>
      <w:tr w:rsidR="00BB78FB" w:rsidRPr="00701B42" w:rsidTr="00C10CCE">
        <w:tc>
          <w:tcPr>
            <w:tcW w:w="3060" w:type="dxa"/>
            <w:shd w:val="clear" w:color="auto" w:fill="4F81BD" w:themeFill="accent1"/>
          </w:tcPr>
          <w:p w:rsidR="00861010" w:rsidRPr="00701B42" w:rsidRDefault="00861010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تارنما</w:t>
            </w:r>
          </w:p>
        </w:tc>
        <w:tc>
          <w:tcPr>
            <w:tcW w:w="3870" w:type="dxa"/>
            <w:shd w:val="clear" w:color="auto" w:fill="4F81BD" w:themeFill="accent1"/>
          </w:tcPr>
          <w:p w:rsidR="00861010" w:rsidRPr="00701B42" w:rsidRDefault="00861010" w:rsidP="00786F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260" w:type="dxa"/>
            <w:shd w:val="clear" w:color="auto" w:fill="4F81BD" w:themeFill="accent1"/>
          </w:tcPr>
          <w:p w:rsidR="00861010" w:rsidRPr="00701B42" w:rsidRDefault="00861010" w:rsidP="00786F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900" w:type="dxa"/>
            <w:shd w:val="clear" w:color="auto" w:fill="4F81BD" w:themeFill="accent1"/>
          </w:tcPr>
          <w:p w:rsidR="00861010" w:rsidRPr="00701B42" w:rsidRDefault="00861010" w:rsidP="00786F5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890" w:type="dxa"/>
            <w:shd w:val="clear" w:color="auto" w:fill="4F81BD" w:themeFill="accent1"/>
          </w:tcPr>
          <w:p w:rsidR="00861010" w:rsidRPr="00701B42" w:rsidRDefault="00861010" w:rsidP="00786F5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انگلیسی</w:t>
            </w:r>
          </w:p>
        </w:tc>
        <w:tc>
          <w:tcPr>
            <w:tcW w:w="2070" w:type="dxa"/>
            <w:shd w:val="clear" w:color="auto" w:fill="4F81BD" w:themeFill="accent1"/>
          </w:tcPr>
          <w:p w:rsidR="00861010" w:rsidRPr="00701B42" w:rsidRDefault="00861010" w:rsidP="00786F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810" w:type="dxa"/>
            <w:shd w:val="clear" w:color="auto" w:fill="4F81BD" w:themeFill="accent1"/>
          </w:tcPr>
          <w:p w:rsidR="00861010" w:rsidRPr="00701B42" w:rsidRDefault="00861010" w:rsidP="00786F5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Fonts w:cs="B Nazanin"/>
                <w:lang w:bidi="fa-IR"/>
              </w:rPr>
            </w:pPr>
            <w:hyperlink r:id="rId10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https://www.euroinvent.org/</w:t>
              </w:r>
            </w:hyperlink>
          </w:p>
        </w:tc>
        <w:tc>
          <w:tcPr>
            <w:tcW w:w="3870" w:type="dxa"/>
          </w:tcPr>
          <w:p w:rsidR="00861010" w:rsidRPr="00701B42" w:rsidRDefault="00BB78FB" w:rsidP="000329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بزرگتر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شگاه</w:t>
            </w:r>
            <w:r w:rsidRPr="00701B42">
              <w:rPr>
                <w:rFonts w:cs="B Nazanin"/>
                <w:rtl/>
                <w:lang w:bidi="fa-IR"/>
              </w:rPr>
              <w:t xml:space="preserve"> اختراعات در اروپا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مرکز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و شرق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از شما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ارائه اختراعات 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ا</w:t>
            </w:r>
            <w:r w:rsidRPr="00701B42">
              <w:rPr>
                <w:rFonts w:cs="B Nazanin"/>
                <w:rtl/>
                <w:lang w:bidi="fa-IR"/>
              </w:rPr>
              <w:t xml:space="preserve"> پروژه 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نوآورانه خود استقبال 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کند</w:t>
            </w:r>
          </w:p>
        </w:tc>
        <w:tc>
          <w:tcPr>
            <w:tcW w:w="1260" w:type="dxa"/>
          </w:tcPr>
          <w:p w:rsidR="00861010" w:rsidRPr="00701B42" w:rsidRDefault="00983441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Iași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6-8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The 16th edition of EUROINVENT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یورو</w:t>
            </w:r>
            <w:r w:rsidR="00A27F89"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اینوینت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1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https://trenchless-romania.com/</w:t>
              </w:r>
            </w:hyperlink>
          </w:p>
        </w:tc>
        <w:tc>
          <w:tcPr>
            <w:tcW w:w="3870" w:type="dxa"/>
          </w:tcPr>
          <w:p w:rsidR="00861010" w:rsidRPr="00701B42" w:rsidRDefault="00861010" w:rsidP="000329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نمایشگاه تاسیسات زیرزمینی</w:t>
            </w:r>
          </w:p>
        </w:tc>
        <w:tc>
          <w:tcPr>
            <w:tcW w:w="1260" w:type="dxa"/>
          </w:tcPr>
          <w:p w:rsidR="00861010" w:rsidRPr="00701B42" w:rsidRDefault="00861010">
            <w:pPr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6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8th Trenchless Romania – Conference &amp; Exhibition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تاسیسات زیرزمینی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2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https://www.atbs.ro/en/</w:t>
              </w:r>
            </w:hyperlink>
          </w:p>
        </w:tc>
        <w:tc>
          <w:tcPr>
            <w:tcW w:w="3870" w:type="dxa"/>
          </w:tcPr>
          <w:p w:rsidR="00861010" w:rsidRPr="00701B42" w:rsidRDefault="00BB78FB" w:rsidP="000329D3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رهبران صنعت خودرو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به 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</w:t>
            </w:r>
            <w:r w:rsidRPr="00701B42">
              <w:rPr>
                <w:rFonts w:cs="B Nazanin"/>
                <w:rtl/>
                <w:lang w:bidi="fa-IR"/>
              </w:rPr>
              <w:t xml:space="preserve"> گذاشتن آخر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فناور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خود</w:t>
            </w:r>
          </w:p>
        </w:tc>
        <w:tc>
          <w:tcPr>
            <w:tcW w:w="1260" w:type="dxa"/>
          </w:tcPr>
          <w:p w:rsidR="00861010" w:rsidRPr="00701B42" w:rsidRDefault="00861010">
            <w:pPr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8-9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Auto Total Business Show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صنایع خودروسازی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3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https://www.energynomics.ro/en/eveniment-energynomics/energy-strategy-summit-2024/</w:t>
              </w:r>
            </w:hyperlink>
          </w:p>
        </w:tc>
        <w:tc>
          <w:tcPr>
            <w:tcW w:w="3870" w:type="dxa"/>
          </w:tcPr>
          <w:p w:rsidR="00861010" w:rsidRPr="00701B42" w:rsidRDefault="00861010" w:rsidP="000329D3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0" w:type="dxa"/>
          </w:tcPr>
          <w:p w:rsidR="00861010" w:rsidRPr="00701B42" w:rsidRDefault="00A27F89" w:rsidP="003E16C8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  <w:r w:rsidR="00861010" w:rsidRPr="00701B42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10-11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Energy Strategy Summit 2024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اجلاس راهبرد انرژی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4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https://demometal.ro/vest/</w:t>
              </w:r>
            </w:hyperlink>
          </w:p>
        </w:tc>
        <w:tc>
          <w:tcPr>
            <w:tcW w:w="3870" w:type="dxa"/>
          </w:tcPr>
          <w:p w:rsidR="00861010" w:rsidRPr="00701B42" w:rsidRDefault="00BB78FB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محل تعامل متخصصان است که رهبران کل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صنعت فلزکار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راه حل 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مدرن و کارآمد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را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حل مشکلات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که شرکت ها در تول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</w:t>
            </w:r>
            <w:r w:rsidRPr="00701B42">
              <w:rPr>
                <w:rFonts w:cs="B Nazanin"/>
                <w:rtl/>
                <w:lang w:bidi="fa-IR"/>
              </w:rPr>
              <w:t xml:space="preserve"> دارند ارائه خواهند کرد</w:t>
            </w:r>
            <w:r w:rsidRPr="00701B42">
              <w:rPr>
                <w:rFonts w:cs="B Nazanin"/>
                <w:lang w:bidi="fa-IR"/>
              </w:rPr>
              <w:t>.</w:t>
            </w:r>
          </w:p>
        </w:tc>
        <w:tc>
          <w:tcPr>
            <w:tcW w:w="1260" w:type="dxa"/>
          </w:tcPr>
          <w:p w:rsidR="00861010" w:rsidRPr="00701B42" w:rsidRDefault="00A27F89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Arad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11-13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Demo Metal Vest 2024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صنایع فلزات و متالورژی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5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https://www.techexpo.ro/</w:t>
              </w:r>
            </w:hyperlink>
          </w:p>
        </w:tc>
        <w:tc>
          <w:tcPr>
            <w:tcW w:w="387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0" w:type="dxa"/>
          </w:tcPr>
          <w:p w:rsidR="00861010" w:rsidRPr="00701B42" w:rsidRDefault="00A27F89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14-16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Tech Expo 2024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فناوری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6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https://forestromania.com/en/home-en/</w:t>
              </w:r>
            </w:hyperlink>
          </w:p>
        </w:tc>
        <w:tc>
          <w:tcPr>
            <w:tcW w:w="3870" w:type="dxa"/>
          </w:tcPr>
          <w:p w:rsidR="00861010" w:rsidRPr="00701B42" w:rsidRDefault="00BB78FB" w:rsidP="000329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شگاه</w:t>
            </w:r>
            <w:r w:rsidRPr="00701B42">
              <w:rPr>
                <w:rFonts w:cs="B Nazanin"/>
                <w:rtl/>
                <w:lang w:bidi="fa-IR"/>
              </w:rPr>
              <w:t xml:space="preserve"> جنگلدار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در فضا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باز </w:t>
            </w:r>
          </w:p>
        </w:tc>
        <w:tc>
          <w:tcPr>
            <w:tcW w:w="126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Brasov, Zizin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15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Forest Romania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صنایع جنگل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7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https://visitbucharest.today/bucharest-bonsai-show/</w:t>
              </w:r>
            </w:hyperlink>
          </w:p>
        </w:tc>
        <w:tc>
          <w:tcPr>
            <w:tcW w:w="387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0" w:type="dxa"/>
          </w:tcPr>
          <w:p w:rsidR="00861010" w:rsidRPr="00701B42" w:rsidRDefault="00983441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Botanical Garden </w:t>
            </w:r>
            <w:r w:rsidR="00861010" w:rsidRPr="00701B42">
              <w:rPr>
                <w:rFonts w:cs="B Nazanin"/>
                <w:lang w:bidi="fa-IR"/>
              </w:rPr>
              <w:t>D. Brândza, University of Bucharest,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14-16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 Bonsai Show 2024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گیاهان بونسای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E70CEF" w:rsidRPr="00701B42" w:rsidTr="00C10CCE">
        <w:tc>
          <w:tcPr>
            <w:tcW w:w="3060" w:type="dxa"/>
          </w:tcPr>
          <w:p w:rsidR="00861010" w:rsidRPr="00701B42" w:rsidRDefault="00096C6F" w:rsidP="007C4B9F">
            <w:pPr>
              <w:rPr>
                <w:rStyle w:val="Hyperlink"/>
                <w:rFonts w:cs="B Nazanin"/>
              </w:rPr>
            </w:pPr>
            <w:hyperlink r:id="rId18" w:history="1">
              <w:r w:rsidR="00861010" w:rsidRPr="00701B42">
                <w:rPr>
                  <w:rStyle w:val="Hyperlink"/>
                  <w:rFonts w:cs="B Nazanin"/>
                  <w:lang w:bidi="fa-IR"/>
                </w:rPr>
                <w:t>https://chocolatesaga.ro/</w:t>
              </w:r>
            </w:hyperlink>
          </w:p>
        </w:tc>
        <w:tc>
          <w:tcPr>
            <w:tcW w:w="387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6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Bucharest, </w:t>
            </w:r>
            <w:r w:rsidRPr="00701B42">
              <w:rPr>
                <w:rFonts w:cs="B Nazanin"/>
                <w:lang w:bidi="fa-IR"/>
              </w:rPr>
              <w:lastRenderedPageBreak/>
              <w:t>SALA PALATULUI</w:t>
            </w:r>
          </w:p>
        </w:tc>
        <w:tc>
          <w:tcPr>
            <w:tcW w:w="90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lastRenderedPageBreak/>
              <w:t>14-16</w:t>
            </w:r>
          </w:p>
        </w:tc>
        <w:tc>
          <w:tcPr>
            <w:tcW w:w="1890" w:type="dxa"/>
          </w:tcPr>
          <w:p w:rsidR="00861010" w:rsidRPr="00701B42" w:rsidRDefault="00861010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Chocolate Saga </w:t>
            </w:r>
            <w:r w:rsidRPr="00701B42">
              <w:rPr>
                <w:rFonts w:cs="B Nazanin"/>
                <w:lang w:bidi="fa-IR"/>
              </w:rPr>
              <w:lastRenderedPageBreak/>
              <w:t>2024</w:t>
            </w:r>
          </w:p>
        </w:tc>
        <w:tc>
          <w:tcPr>
            <w:tcW w:w="2070" w:type="dxa"/>
          </w:tcPr>
          <w:p w:rsidR="00861010" w:rsidRPr="00701B42" w:rsidRDefault="00861010" w:rsidP="00861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نمایشگاه بین المللی </w:t>
            </w: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شکلات</w:t>
            </w:r>
          </w:p>
        </w:tc>
        <w:tc>
          <w:tcPr>
            <w:tcW w:w="810" w:type="dxa"/>
          </w:tcPr>
          <w:p w:rsidR="00861010" w:rsidRPr="00701B42" w:rsidRDefault="00701B42" w:rsidP="001812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9</w:t>
            </w:r>
            <w:bookmarkStart w:id="0" w:name="_GoBack"/>
            <w:bookmarkEnd w:id="0"/>
          </w:p>
        </w:tc>
      </w:tr>
    </w:tbl>
    <w:p w:rsidR="003E16C8" w:rsidRPr="00701B42" w:rsidRDefault="003E16C8" w:rsidP="0005456A">
      <w:pPr>
        <w:rPr>
          <w:rFonts w:cs="B Nazanin"/>
          <w:rtl/>
          <w:lang w:bidi="fa-IR"/>
        </w:rPr>
      </w:pPr>
    </w:p>
    <w:p w:rsidR="002A1D3E" w:rsidRPr="00701B42" w:rsidRDefault="00C10CCE" w:rsidP="0035577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701B42">
        <w:rPr>
          <w:rFonts w:cs="B Nazanin" w:hint="cs"/>
          <w:b/>
          <w:bCs/>
          <w:sz w:val="28"/>
          <w:szCs w:val="28"/>
          <w:rtl/>
          <w:lang w:bidi="fa-IR"/>
        </w:rPr>
        <w:t xml:space="preserve">ژوئیه </w:t>
      </w:r>
      <w:r w:rsidR="002A1D3E" w:rsidRPr="00701B42">
        <w:rPr>
          <w:rFonts w:cs="B Nazanin" w:hint="cs"/>
          <w:b/>
          <w:bCs/>
          <w:sz w:val="28"/>
          <w:szCs w:val="28"/>
          <w:rtl/>
          <w:lang w:bidi="fa-IR"/>
        </w:rPr>
        <w:t>2024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2160"/>
        <w:gridCol w:w="990"/>
        <w:gridCol w:w="2700"/>
        <w:gridCol w:w="1800"/>
        <w:gridCol w:w="990"/>
      </w:tblGrid>
      <w:tr w:rsidR="00AE5BBC" w:rsidRPr="00701B42" w:rsidTr="00C10CCE">
        <w:tc>
          <w:tcPr>
            <w:tcW w:w="369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تارنما</w:t>
            </w:r>
          </w:p>
        </w:tc>
        <w:tc>
          <w:tcPr>
            <w:tcW w:w="153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216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99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270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انگلیسی</w:t>
            </w:r>
          </w:p>
        </w:tc>
        <w:tc>
          <w:tcPr>
            <w:tcW w:w="180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90" w:type="dxa"/>
            <w:shd w:val="clear" w:color="auto" w:fill="9BBB59" w:themeFill="accent3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E5BBC" w:rsidRPr="00701B42" w:rsidTr="00C10CCE">
        <w:tc>
          <w:tcPr>
            <w:tcW w:w="3690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19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https://www.transportevents.com/product/black-and-caspian-sea-ports-logistics-2024/</w:t>
              </w:r>
            </w:hyperlink>
          </w:p>
        </w:tc>
        <w:tc>
          <w:tcPr>
            <w:tcW w:w="153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AE5BBC" w:rsidRPr="00701B42" w:rsidRDefault="003E16C8" w:rsidP="000329D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Constanta</w:t>
            </w:r>
          </w:p>
        </w:tc>
        <w:tc>
          <w:tcPr>
            <w:tcW w:w="99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2-4</w:t>
            </w:r>
          </w:p>
        </w:tc>
        <w:tc>
          <w:tcPr>
            <w:tcW w:w="270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Black and Caspian Sea Ports, Shipping and Logistics Exhibition and Conference</w:t>
            </w:r>
          </w:p>
        </w:tc>
        <w:tc>
          <w:tcPr>
            <w:tcW w:w="1800" w:type="dxa"/>
          </w:tcPr>
          <w:p w:rsidR="00AE5BBC" w:rsidRPr="00701B42" w:rsidRDefault="00983441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و کنفرانس بنادر، کشتیرانی و لجستیک دریای خزر و دریای سیاه</w:t>
            </w:r>
          </w:p>
        </w:tc>
        <w:tc>
          <w:tcPr>
            <w:tcW w:w="99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1B4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E5BBC" w:rsidRPr="00701B42" w:rsidTr="00C10CCE">
        <w:tc>
          <w:tcPr>
            <w:tcW w:w="3690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0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https://business-review.eu/br-events/realty-forum-2024</w:t>
              </w:r>
            </w:hyperlink>
          </w:p>
        </w:tc>
        <w:tc>
          <w:tcPr>
            <w:tcW w:w="153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60" w:type="dxa"/>
          </w:tcPr>
          <w:p w:rsidR="00AE5BBC" w:rsidRPr="00701B42" w:rsidRDefault="00AE5BBC" w:rsidP="000329D3">
            <w:pPr>
              <w:jc w:val="center"/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9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18</w:t>
            </w:r>
          </w:p>
        </w:tc>
        <w:tc>
          <w:tcPr>
            <w:tcW w:w="270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Real Estate &amp; Constructions Forum &amp; Awards 2024</w:t>
            </w:r>
          </w:p>
        </w:tc>
        <w:tc>
          <w:tcPr>
            <w:tcW w:w="180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مجمع مسکن سازان</w:t>
            </w:r>
          </w:p>
        </w:tc>
        <w:tc>
          <w:tcPr>
            <w:tcW w:w="990" w:type="dxa"/>
          </w:tcPr>
          <w:p w:rsidR="00AE5BBC" w:rsidRPr="00701B42" w:rsidRDefault="00701B42" w:rsidP="001812C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E5BBC" w:rsidRPr="00701B42" w:rsidTr="00C10CCE">
        <w:tc>
          <w:tcPr>
            <w:tcW w:w="3690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1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https://worldacademics.net/event/index.php?id=2283616</w:t>
              </w:r>
            </w:hyperlink>
          </w:p>
        </w:tc>
        <w:tc>
          <w:tcPr>
            <w:tcW w:w="153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60" w:type="dxa"/>
          </w:tcPr>
          <w:p w:rsidR="00AE5BBC" w:rsidRPr="00701B42" w:rsidRDefault="00AE5BBC" w:rsidP="000329D3">
            <w:pPr>
              <w:jc w:val="center"/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9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11-12</w:t>
            </w:r>
          </w:p>
        </w:tc>
        <w:tc>
          <w:tcPr>
            <w:tcW w:w="270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INTERNATIONAL CONFERENCE ON HOTEL AND OPERATIONS MANAGEMENT</w:t>
            </w:r>
          </w:p>
        </w:tc>
        <w:tc>
          <w:tcPr>
            <w:tcW w:w="180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 بین المللی مدیریت هتل</w:t>
            </w:r>
          </w:p>
        </w:tc>
        <w:tc>
          <w:tcPr>
            <w:tcW w:w="990" w:type="dxa"/>
          </w:tcPr>
          <w:p w:rsidR="00AE5BBC" w:rsidRPr="00701B42" w:rsidRDefault="00701B42" w:rsidP="001812C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2A1D3E" w:rsidRPr="00701B42" w:rsidRDefault="002A1D3E" w:rsidP="002A1D3E">
      <w:pPr>
        <w:jc w:val="center"/>
        <w:rPr>
          <w:rFonts w:cs="B Nazanin"/>
          <w:lang w:bidi="fa-IR"/>
        </w:rPr>
      </w:pPr>
    </w:p>
    <w:p w:rsidR="00E70CEF" w:rsidRPr="00701B42" w:rsidRDefault="00E70CEF" w:rsidP="001C0172">
      <w:pPr>
        <w:rPr>
          <w:rFonts w:cs="B Nazanin"/>
          <w:rtl/>
          <w:lang w:bidi="fa-IR"/>
        </w:rPr>
      </w:pPr>
    </w:p>
    <w:p w:rsidR="003E16C8" w:rsidRPr="00701B42" w:rsidRDefault="003E16C8" w:rsidP="00884EB3">
      <w:pPr>
        <w:jc w:val="center"/>
        <w:rPr>
          <w:rFonts w:cs="B Nazanin"/>
          <w:rtl/>
          <w:lang w:bidi="fa-IR"/>
        </w:rPr>
      </w:pPr>
    </w:p>
    <w:p w:rsidR="0005456A" w:rsidRPr="00701B42" w:rsidRDefault="0005456A" w:rsidP="00701B4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701B42">
        <w:rPr>
          <w:rFonts w:cs="B Nazanin" w:hint="cs"/>
          <w:b/>
          <w:bCs/>
          <w:sz w:val="28"/>
          <w:szCs w:val="28"/>
          <w:rtl/>
          <w:lang w:bidi="fa-IR"/>
        </w:rPr>
        <w:t>آگوست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1408"/>
        <w:gridCol w:w="1133"/>
        <w:gridCol w:w="702"/>
        <w:gridCol w:w="2044"/>
        <w:gridCol w:w="1848"/>
        <w:gridCol w:w="671"/>
      </w:tblGrid>
      <w:tr w:rsidR="00AE5BBC" w:rsidRPr="00701B42" w:rsidTr="00AE5BBC">
        <w:tc>
          <w:tcPr>
            <w:tcW w:w="5300" w:type="dxa"/>
            <w:shd w:val="clear" w:color="auto" w:fill="E5B8B7" w:themeFill="accent2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تارنما</w:t>
            </w:r>
          </w:p>
        </w:tc>
        <w:tc>
          <w:tcPr>
            <w:tcW w:w="1408" w:type="dxa"/>
            <w:shd w:val="clear" w:color="auto" w:fill="E5B8B7" w:themeFill="accent2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AE5BBC" w:rsidRPr="00701B42" w:rsidRDefault="00632A70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702" w:type="dxa"/>
            <w:shd w:val="clear" w:color="auto" w:fill="E5B8B7" w:themeFill="accent2" w:themeFillTint="66"/>
          </w:tcPr>
          <w:p w:rsidR="00AE5BBC" w:rsidRPr="00701B42" w:rsidRDefault="00632A70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2044" w:type="dxa"/>
            <w:shd w:val="clear" w:color="auto" w:fill="E5B8B7" w:themeFill="accent2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انگلیسی</w:t>
            </w:r>
          </w:p>
        </w:tc>
        <w:tc>
          <w:tcPr>
            <w:tcW w:w="1848" w:type="dxa"/>
            <w:shd w:val="clear" w:color="auto" w:fill="E5B8B7" w:themeFill="accent2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633" w:type="dxa"/>
            <w:shd w:val="clear" w:color="auto" w:fill="E5B8B7" w:themeFill="accent2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E5BBC" w:rsidRPr="00701B42" w:rsidTr="00AE5BBC">
        <w:tc>
          <w:tcPr>
            <w:tcW w:w="5300" w:type="dxa"/>
          </w:tcPr>
          <w:p w:rsidR="00AE5BBC" w:rsidRPr="00701B42" w:rsidRDefault="00096C6F" w:rsidP="001812C3">
            <w:pPr>
              <w:rPr>
                <w:rFonts w:cs="B Nazanin"/>
                <w:lang w:bidi="fa-IR"/>
              </w:rPr>
            </w:pPr>
            <w:hyperlink r:id="rId22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https://researchplus.co/event/index.php?id=2292275</w:t>
              </w:r>
            </w:hyperlink>
          </w:p>
        </w:tc>
        <w:tc>
          <w:tcPr>
            <w:tcW w:w="140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702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2-3</w:t>
            </w:r>
          </w:p>
        </w:tc>
        <w:tc>
          <w:tcPr>
            <w:tcW w:w="2044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International </w:t>
            </w:r>
            <w:r w:rsidRPr="00701B42">
              <w:rPr>
                <w:rFonts w:cs="B Nazanin"/>
                <w:lang w:bidi="fa-IR"/>
              </w:rPr>
              <w:lastRenderedPageBreak/>
              <w:t>Conference on Marketing Management (ICOMM -24)</w:t>
            </w:r>
          </w:p>
        </w:tc>
        <w:tc>
          <w:tcPr>
            <w:tcW w:w="1848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کنفرانس بین المللی </w:t>
            </w: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مدیریت بازاریابی</w:t>
            </w:r>
          </w:p>
        </w:tc>
        <w:tc>
          <w:tcPr>
            <w:tcW w:w="63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</w:tr>
      <w:tr w:rsidR="00AE5BBC" w:rsidRPr="00701B42" w:rsidTr="00AE5BBC">
        <w:tc>
          <w:tcPr>
            <w:tcW w:w="5300" w:type="dxa"/>
          </w:tcPr>
          <w:p w:rsidR="00AE5BBC" w:rsidRPr="00701B42" w:rsidRDefault="00096C6F" w:rsidP="001812C3">
            <w:pPr>
              <w:jc w:val="center"/>
              <w:rPr>
                <w:rFonts w:cs="B Nazanin"/>
                <w:lang w:bidi="fa-IR"/>
              </w:rPr>
            </w:pPr>
            <w:hyperlink r:id="rId23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https://researchsociety.co/event/index.php?id=2414397</w:t>
              </w:r>
            </w:hyperlink>
          </w:p>
        </w:tc>
        <w:tc>
          <w:tcPr>
            <w:tcW w:w="140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702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12</w:t>
            </w:r>
          </w:p>
        </w:tc>
        <w:tc>
          <w:tcPr>
            <w:tcW w:w="2044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INTERNATIONAL CONFERENCE ON BUSINESS, ACCOUNTING, FINANCIAL, MARKETING AND MANAGEMENT ANALYTICS</w:t>
            </w:r>
          </w:p>
        </w:tc>
        <w:tc>
          <w:tcPr>
            <w:tcW w:w="1848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کنفرانس بین المللی مدیریت و بازاریابی کسب و کار </w:t>
            </w:r>
          </w:p>
        </w:tc>
        <w:tc>
          <w:tcPr>
            <w:tcW w:w="63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E5BBC" w:rsidRPr="00701B42" w:rsidTr="00AE5BBC">
        <w:tc>
          <w:tcPr>
            <w:tcW w:w="5300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4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https://sibiucityapp.ro/en/events/craftingtransylvania</w:t>
              </w:r>
            </w:hyperlink>
          </w:p>
        </w:tc>
        <w:tc>
          <w:tcPr>
            <w:tcW w:w="140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Sibiu</w:t>
            </w:r>
          </w:p>
        </w:tc>
        <w:tc>
          <w:tcPr>
            <w:tcW w:w="702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7</w:t>
            </w:r>
          </w:p>
        </w:tc>
        <w:tc>
          <w:tcPr>
            <w:tcW w:w="2044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Crafting</w:t>
            </w:r>
            <w:r w:rsidRPr="00701B42">
              <w:rPr>
                <w:rFonts w:cs="B Nazanin" w:hint="cs"/>
                <w:rtl/>
                <w:lang w:bidi="fa-IR"/>
              </w:rPr>
              <w:t xml:space="preserve"> </w:t>
            </w:r>
            <w:r w:rsidRPr="00701B42">
              <w:rPr>
                <w:rFonts w:cs="B Nazanin"/>
                <w:lang w:bidi="fa-IR"/>
              </w:rPr>
              <w:t>Transylvania</w:t>
            </w:r>
          </w:p>
        </w:tc>
        <w:tc>
          <w:tcPr>
            <w:tcW w:w="1848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صنایع دستی ترانسیلوانیا</w:t>
            </w:r>
          </w:p>
        </w:tc>
        <w:tc>
          <w:tcPr>
            <w:tcW w:w="63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4934AF" w:rsidRPr="00701B42" w:rsidRDefault="004934AF" w:rsidP="001C0172">
      <w:pPr>
        <w:rPr>
          <w:rFonts w:cs="B Nazanin"/>
          <w:rtl/>
          <w:lang w:bidi="fa-IR"/>
        </w:rPr>
      </w:pPr>
    </w:p>
    <w:p w:rsidR="0005456A" w:rsidRPr="00701B42" w:rsidRDefault="0005456A" w:rsidP="00594AB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701B42">
        <w:rPr>
          <w:rFonts w:cs="B Nazanin" w:hint="cs"/>
          <w:b/>
          <w:bCs/>
          <w:sz w:val="28"/>
          <w:szCs w:val="28"/>
          <w:rtl/>
          <w:lang w:bidi="fa-IR"/>
        </w:rPr>
        <w:t>سپتامبر 2024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628"/>
        <w:gridCol w:w="4787"/>
        <w:gridCol w:w="1328"/>
        <w:gridCol w:w="943"/>
        <w:gridCol w:w="1459"/>
        <w:gridCol w:w="1203"/>
        <w:gridCol w:w="810"/>
      </w:tblGrid>
      <w:tr w:rsidR="00AE5BBC" w:rsidRPr="00701B42" w:rsidTr="00C10CCE">
        <w:tc>
          <w:tcPr>
            <w:tcW w:w="2628" w:type="dxa"/>
            <w:shd w:val="clear" w:color="auto" w:fill="CCC0D9" w:themeFill="accent4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تارنما</w:t>
            </w:r>
          </w:p>
        </w:tc>
        <w:tc>
          <w:tcPr>
            <w:tcW w:w="4787" w:type="dxa"/>
            <w:shd w:val="clear" w:color="auto" w:fill="CCC0D9" w:themeFill="accent4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328" w:type="dxa"/>
            <w:shd w:val="clear" w:color="auto" w:fill="CCC0D9" w:themeFill="accent4" w:themeFillTint="66"/>
          </w:tcPr>
          <w:p w:rsidR="00AE5BBC" w:rsidRPr="00701B42" w:rsidRDefault="00A27F89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943" w:type="dxa"/>
            <w:shd w:val="clear" w:color="auto" w:fill="CCC0D9" w:themeFill="accent4" w:themeFillTint="66"/>
          </w:tcPr>
          <w:p w:rsidR="00AE5BBC" w:rsidRPr="00701B42" w:rsidRDefault="00A27F89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459" w:type="dxa"/>
            <w:shd w:val="clear" w:color="auto" w:fill="CCC0D9" w:themeFill="accent4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انگلیسی</w:t>
            </w:r>
          </w:p>
        </w:tc>
        <w:tc>
          <w:tcPr>
            <w:tcW w:w="1203" w:type="dxa"/>
            <w:shd w:val="clear" w:color="auto" w:fill="CCC0D9" w:themeFill="accent4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E5BBC" w:rsidRPr="00701B42" w:rsidTr="00C10CCE">
        <w:tc>
          <w:tcPr>
            <w:tcW w:w="2628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5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https://www.ccia-arad.ro/agromalim/</w:t>
              </w:r>
            </w:hyperlink>
          </w:p>
        </w:tc>
        <w:tc>
          <w:tcPr>
            <w:tcW w:w="4787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داد</w:t>
            </w:r>
            <w:r w:rsidRPr="00701B42">
              <w:rPr>
                <w:rFonts w:cs="B Nazanin"/>
                <w:lang w:bidi="fa-IR"/>
              </w:rPr>
              <w:t xml:space="preserve"> Agromalim </w:t>
            </w:r>
            <w:r w:rsidRPr="00701B42">
              <w:rPr>
                <w:rFonts w:cs="B Nazanin"/>
                <w:rtl/>
                <w:lang w:bidi="fa-IR"/>
              </w:rPr>
              <w:t>فناور</w:t>
            </w:r>
            <w:r w:rsidRPr="00701B42">
              <w:rPr>
                <w:rFonts w:cs="B Nazanin" w:hint="cs"/>
                <w:rtl/>
                <w:lang w:bidi="fa-IR"/>
              </w:rPr>
              <w:t>ی‌</w:t>
            </w:r>
            <w:r w:rsidRPr="00701B42">
              <w:rPr>
                <w:rFonts w:cs="B Nazanin" w:hint="eastAsia"/>
                <w:rtl/>
                <w:lang w:bidi="fa-IR"/>
              </w:rPr>
              <w:t>ها،</w:t>
            </w:r>
            <w:r w:rsidRPr="00701B42">
              <w:rPr>
                <w:rFonts w:cs="B Nazanin"/>
                <w:rtl/>
                <w:lang w:bidi="fa-IR"/>
              </w:rPr>
              <w:t xml:space="preserve"> ماش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ن‌آلات</w:t>
            </w:r>
            <w:r w:rsidRPr="00701B42">
              <w:rPr>
                <w:rFonts w:cs="B Nazanin"/>
                <w:rtl/>
                <w:lang w:bidi="fa-IR"/>
              </w:rPr>
              <w:t xml:space="preserve"> و تجه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زات</w:t>
            </w:r>
            <w:r w:rsidRPr="00701B42">
              <w:rPr>
                <w:rFonts w:cs="B Nazanin"/>
                <w:rtl/>
                <w:lang w:bidi="fa-IR"/>
              </w:rPr>
              <w:t xml:space="preserve"> کشاورز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نهاده‌ها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مزارع کشت 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اه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س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ستم‌ها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دامپرور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و خوراک، داروها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و ابزار دامپزشک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تجه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زات</w:t>
            </w:r>
            <w:r w:rsidRPr="00701B42">
              <w:rPr>
                <w:rFonts w:cs="B Nazanin"/>
                <w:rtl/>
                <w:lang w:bidi="fa-IR"/>
              </w:rPr>
              <w:t xml:space="preserve"> صنا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ع</w:t>
            </w:r>
            <w:r w:rsidRPr="00701B42">
              <w:rPr>
                <w:rFonts w:cs="B Nazanin"/>
                <w:rtl/>
                <w:lang w:bidi="fa-IR"/>
              </w:rPr>
              <w:t xml:space="preserve"> غذا</w:t>
            </w:r>
            <w:r w:rsidRPr="00701B42">
              <w:rPr>
                <w:rFonts w:cs="B Nazanin" w:hint="cs"/>
                <w:rtl/>
                <w:lang w:bidi="fa-IR"/>
              </w:rPr>
              <w:t>یی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محصولات کشاورز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فناور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بسته‌بند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خدمات مشاوره، مجلات، کتاب و کاتالوگ 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تخصص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32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4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5-8</w:t>
            </w:r>
          </w:p>
        </w:tc>
        <w:tc>
          <w:tcPr>
            <w:tcW w:w="1459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Agromalim 2024</w:t>
            </w:r>
          </w:p>
        </w:tc>
        <w:tc>
          <w:tcPr>
            <w:tcW w:w="1203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آگرومالیم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E5BBC" w:rsidRPr="00701B42" w:rsidTr="00C10CCE">
        <w:tc>
          <w:tcPr>
            <w:tcW w:w="2628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6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http://www.sibiu-turism.ro/Events-Fairs-and-Festivals-Crafts-The-Potters-Fair.aspx</w:t>
              </w:r>
            </w:hyperlink>
          </w:p>
        </w:tc>
        <w:tc>
          <w:tcPr>
            <w:tcW w:w="4787" w:type="dxa"/>
          </w:tcPr>
          <w:p w:rsidR="00AE5BBC" w:rsidRPr="00701B42" w:rsidRDefault="00AE5BBC" w:rsidP="00BB78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2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Sibiu</w:t>
            </w:r>
          </w:p>
        </w:tc>
        <w:tc>
          <w:tcPr>
            <w:tcW w:w="94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7-8</w:t>
            </w:r>
          </w:p>
        </w:tc>
        <w:tc>
          <w:tcPr>
            <w:tcW w:w="1459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The Potters` Fair</w:t>
            </w:r>
          </w:p>
        </w:tc>
        <w:tc>
          <w:tcPr>
            <w:tcW w:w="1203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سفال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E5BBC" w:rsidRPr="00701B42" w:rsidTr="00C10CCE">
        <w:tc>
          <w:tcPr>
            <w:tcW w:w="2628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7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https://bife-sim.ro/en/</w:t>
              </w:r>
            </w:hyperlink>
          </w:p>
        </w:tc>
        <w:tc>
          <w:tcPr>
            <w:tcW w:w="4787" w:type="dxa"/>
          </w:tcPr>
          <w:p w:rsidR="00AE5BBC" w:rsidRPr="00701B42" w:rsidRDefault="00AE5BBC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نمایشگاه صنعت مبلمان، وسایل چوبی و اکسسوری</w:t>
            </w:r>
          </w:p>
        </w:tc>
        <w:tc>
          <w:tcPr>
            <w:tcW w:w="132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94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19-22</w:t>
            </w:r>
          </w:p>
        </w:tc>
        <w:tc>
          <w:tcPr>
            <w:tcW w:w="1459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BIFE-SIM </w:t>
            </w:r>
            <w:r w:rsidRPr="00701B42">
              <w:rPr>
                <w:rFonts w:cs="B Nazanin"/>
                <w:lang w:bidi="fa-IR"/>
              </w:rPr>
              <w:lastRenderedPageBreak/>
              <w:t>2024</w:t>
            </w:r>
          </w:p>
        </w:tc>
        <w:tc>
          <w:tcPr>
            <w:tcW w:w="1203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نمایشگاه </w:t>
            </w: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صنایع مبلمان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</w:tr>
      <w:tr w:rsidR="00AE5BBC" w:rsidRPr="00701B42" w:rsidTr="00C10CCE">
        <w:tc>
          <w:tcPr>
            <w:tcW w:w="2628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8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https://timisoara.roenergy.eu/conferences/conference-program</w:t>
              </w:r>
            </w:hyperlink>
          </w:p>
        </w:tc>
        <w:tc>
          <w:tcPr>
            <w:tcW w:w="4787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چگونه سرما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ه</w:t>
            </w:r>
            <w:r w:rsidRPr="00701B42">
              <w:rPr>
                <w:rFonts w:cs="B Nazanin"/>
                <w:rtl/>
                <w:lang w:bidi="fa-IR"/>
              </w:rPr>
              <w:t xml:space="preserve"> گذار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ها در</w:t>
            </w:r>
            <w:r w:rsidRPr="00701B42">
              <w:rPr>
                <w:rFonts w:cs="B Nazanin"/>
                <w:lang w:bidi="fa-IR"/>
              </w:rPr>
              <w:t xml:space="preserve"> RES </w:t>
            </w:r>
            <w:r w:rsidRPr="00701B42">
              <w:rPr>
                <w:rFonts w:cs="B Nazanin"/>
                <w:rtl/>
                <w:lang w:bidi="fa-IR"/>
              </w:rPr>
              <w:t>و بهره 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انرژ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تام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مال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شود</w:t>
            </w:r>
          </w:p>
        </w:tc>
        <w:tc>
          <w:tcPr>
            <w:tcW w:w="132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TIMISOARA</w:t>
            </w:r>
          </w:p>
        </w:tc>
        <w:tc>
          <w:tcPr>
            <w:tcW w:w="94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25-27</w:t>
            </w:r>
          </w:p>
        </w:tc>
        <w:tc>
          <w:tcPr>
            <w:tcW w:w="1459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RENEWABLE ENERGIES &amp; ENERGY EFFICIENCY</w:t>
            </w:r>
          </w:p>
        </w:tc>
        <w:tc>
          <w:tcPr>
            <w:tcW w:w="1203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بین المللی انرژی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E5BBC" w:rsidRPr="00701B42" w:rsidTr="00C10CCE">
        <w:tc>
          <w:tcPr>
            <w:tcW w:w="2628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29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https://expo-retail.com/en/</w:t>
              </w:r>
            </w:hyperlink>
          </w:p>
        </w:tc>
        <w:tc>
          <w:tcPr>
            <w:tcW w:w="4787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EXPO RETAIL </w:t>
            </w:r>
            <w:r w:rsidR="000329D3" w:rsidRPr="00701B42">
              <w:rPr>
                <w:rFonts w:cs="B Nazanin" w:hint="cs"/>
                <w:rtl/>
                <w:lang w:bidi="fa-IR"/>
              </w:rPr>
              <w:t xml:space="preserve"> 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داد</w:t>
            </w:r>
            <w:r w:rsidRPr="00701B42">
              <w:rPr>
                <w:rFonts w:cs="B Nazanin"/>
                <w:rtl/>
                <w:lang w:bidi="fa-IR"/>
              </w:rPr>
              <w:t xml:space="preserve"> ب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ن‌الملل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lang w:bidi="fa-IR"/>
              </w:rPr>
              <w:t xml:space="preserve"> B2B </w:t>
            </w:r>
            <w:r w:rsidRPr="00701B42">
              <w:rPr>
                <w:rFonts w:cs="B Nazanin"/>
                <w:rtl/>
                <w:lang w:bidi="fa-IR"/>
              </w:rPr>
              <w:t>است که به فناور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تجه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زات</w:t>
            </w:r>
            <w:r w:rsidRPr="00701B42">
              <w:rPr>
                <w:rFonts w:cs="B Nazanin"/>
                <w:rtl/>
                <w:lang w:bidi="fa-IR"/>
              </w:rPr>
              <w:t xml:space="preserve"> و خدمات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بخش‌ها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خرده‌فروش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و تجارت الکترون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و</w:t>
            </w:r>
            <w:r w:rsidRPr="00701B42">
              <w:rPr>
                <w:rFonts w:cs="B Nazanin"/>
                <w:lang w:bidi="fa-IR"/>
              </w:rPr>
              <w:t xml:space="preserve"> FMCG </w:t>
            </w:r>
            <w:r w:rsidRPr="00701B42">
              <w:rPr>
                <w:rFonts w:cs="B Nazanin"/>
                <w:rtl/>
                <w:lang w:bidi="fa-IR"/>
              </w:rPr>
              <w:t>اختصاص دارد که در دو روز، در همان مکان، غرفه‌داران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از رومان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و سا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ر</w:t>
            </w:r>
            <w:r w:rsidRPr="00701B42">
              <w:rPr>
                <w:rFonts w:cs="B Nazanin"/>
                <w:rtl/>
                <w:lang w:bidi="fa-IR"/>
              </w:rPr>
              <w:t xml:space="preserve"> کشورها و بازد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دکنندگان</w:t>
            </w:r>
            <w:r w:rsidRPr="00701B42">
              <w:rPr>
                <w:rFonts w:cs="B Nazanin"/>
                <w:rtl/>
                <w:lang w:bidi="fa-IR"/>
              </w:rPr>
              <w:t xml:space="preserve"> حرفه‌ا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از خرده‌فروش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تجارت الکترون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و صنع</w:t>
            </w:r>
            <w:r w:rsidRPr="00701B42">
              <w:rPr>
                <w:rFonts w:cs="B Nazanin" w:hint="eastAsia"/>
                <w:rtl/>
                <w:lang w:bidi="fa-IR"/>
              </w:rPr>
              <w:t>ت</w:t>
            </w:r>
            <w:r w:rsidRPr="00701B42">
              <w:rPr>
                <w:rFonts w:cs="B Nazanin"/>
                <w:lang w:bidi="fa-IR"/>
              </w:rPr>
              <w:t xml:space="preserve"> FMCG </w:t>
            </w:r>
            <w:r w:rsidRPr="00701B42">
              <w:rPr>
                <w:rFonts w:cs="B Nazanin"/>
                <w:rtl/>
                <w:lang w:bidi="fa-IR"/>
              </w:rPr>
              <w:t>گرد هم م</w:t>
            </w:r>
            <w:r w:rsidRPr="00701B42">
              <w:rPr>
                <w:rFonts w:cs="B Nazanin" w:hint="cs"/>
                <w:rtl/>
                <w:lang w:bidi="fa-IR"/>
              </w:rPr>
              <w:t>ی‌</w:t>
            </w:r>
            <w:r w:rsidRPr="00701B42">
              <w:rPr>
                <w:rFonts w:cs="B Nazanin" w:hint="eastAsia"/>
                <w:rtl/>
                <w:lang w:bidi="fa-IR"/>
              </w:rPr>
              <w:t>آ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</w:t>
            </w:r>
            <w:r w:rsidRPr="00701B42">
              <w:rPr>
                <w:rFonts w:cs="B Nazanin"/>
                <w:rtl/>
                <w:lang w:bidi="fa-IR"/>
              </w:rPr>
              <w:t>. مانند: خر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داران</w:t>
            </w:r>
            <w:r w:rsidRPr="00701B42">
              <w:rPr>
                <w:rFonts w:cs="B Nazanin"/>
                <w:rtl/>
                <w:lang w:bidi="fa-IR"/>
              </w:rPr>
              <w:t xml:space="preserve"> فن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،</w:t>
            </w:r>
            <w:r w:rsidRPr="00701B42">
              <w:rPr>
                <w:rFonts w:cs="B Nazanin"/>
                <w:rtl/>
                <w:lang w:bidi="fa-IR"/>
              </w:rPr>
              <w:t xml:space="preserve"> مد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ران</w:t>
            </w:r>
            <w:r w:rsidRPr="00701B42">
              <w:rPr>
                <w:rFonts w:cs="B Nazanin"/>
                <w:rtl/>
                <w:lang w:bidi="fa-IR"/>
              </w:rPr>
              <w:t xml:space="preserve"> فناور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اطلاعات، مد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ران</w:t>
            </w:r>
            <w:r w:rsidRPr="00701B42">
              <w:rPr>
                <w:rFonts w:cs="B Nazanin"/>
                <w:rtl/>
                <w:lang w:bidi="fa-IR"/>
              </w:rPr>
              <w:t xml:space="preserve"> خر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د،</w:t>
            </w:r>
            <w:r w:rsidRPr="00701B42">
              <w:rPr>
                <w:rFonts w:cs="B Nazanin"/>
                <w:rtl/>
                <w:lang w:bidi="fa-IR"/>
              </w:rPr>
              <w:t xml:space="preserve"> مد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ران</w:t>
            </w:r>
            <w:r w:rsidRPr="00701B42">
              <w:rPr>
                <w:rFonts w:cs="B Nazanin"/>
                <w:rtl/>
                <w:lang w:bidi="fa-IR"/>
              </w:rPr>
              <w:t xml:space="preserve"> بازار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اب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و فروش و غ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ره</w:t>
            </w:r>
            <w:r w:rsidRPr="00701B42">
              <w:rPr>
                <w:rFonts w:cs="B Nazanin"/>
                <w:lang w:bidi="fa-IR"/>
              </w:rPr>
              <w:t>.</w:t>
            </w:r>
          </w:p>
        </w:tc>
        <w:tc>
          <w:tcPr>
            <w:tcW w:w="1328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Polytechnic University of Bucharest</w:t>
            </w:r>
          </w:p>
        </w:tc>
        <w:tc>
          <w:tcPr>
            <w:tcW w:w="943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25-26</w:t>
            </w:r>
          </w:p>
        </w:tc>
        <w:tc>
          <w:tcPr>
            <w:tcW w:w="1459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EXPO RETAIL 2024</w:t>
            </w:r>
          </w:p>
        </w:tc>
        <w:tc>
          <w:tcPr>
            <w:tcW w:w="1203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اکسپو فروشندگان 2024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E5BBC" w:rsidRPr="00701B42" w:rsidTr="00C10CCE">
        <w:tc>
          <w:tcPr>
            <w:tcW w:w="2628" w:type="dxa"/>
          </w:tcPr>
          <w:p w:rsidR="00AE5BBC" w:rsidRPr="00701B42" w:rsidRDefault="00096C6F" w:rsidP="007C4B9F">
            <w:pPr>
              <w:rPr>
                <w:rFonts w:cs="B Nazanin"/>
                <w:lang w:bidi="fa-IR"/>
              </w:rPr>
            </w:pPr>
            <w:hyperlink r:id="rId30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https://timisoara.roenergy.eu/</w:t>
              </w:r>
            </w:hyperlink>
          </w:p>
        </w:tc>
        <w:tc>
          <w:tcPr>
            <w:tcW w:w="4787" w:type="dxa"/>
          </w:tcPr>
          <w:p w:rsidR="00AE5BBC" w:rsidRPr="00701B42" w:rsidRDefault="00AE5BBC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نمایشگاه انرژی‌های تجدیدپذیر</w:t>
            </w:r>
          </w:p>
        </w:tc>
        <w:tc>
          <w:tcPr>
            <w:tcW w:w="1328" w:type="dxa"/>
          </w:tcPr>
          <w:p w:rsidR="00AE5BBC" w:rsidRPr="00701B42" w:rsidRDefault="003E16C8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Timișoara</w:t>
            </w:r>
          </w:p>
        </w:tc>
        <w:tc>
          <w:tcPr>
            <w:tcW w:w="943" w:type="dxa"/>
          </w:tcPr>
          <w:p w:rsidR="00AE5BBC" w:rsidRPr="00701B42" w:rsidRDefault="00AE5BBC" w:rsidP="00A322DD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25-27</w:t>
            </w:r>
          </w:p>
        </w:tc>
        <w:tc>
          <w:tcPr>
            <w:tcW w:w="1459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Roenergy 2024</w:t>
            </w:r>
          </w:p>
        </w:tc>
        <w:tc>
          <w:tcPr>
            <w:tcW w:w="1203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انرژی‌های تجدیدپذیر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701B42" w:rsidRDefault="00701B42" w:rsidP="00594AB2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05456A" w:rsidRPr="00701B42" w:rsidRDefault="00F7141C" w:rsidP="00701B4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701B42">
        <w:rPr>
          <w:rFonts w:cs="B Nazanin" w:hint="cs"/>
          <w:b/>
          <w:bCs/>
          <w:sz w:val="28"/>
          <w:szCs w:val="28"/>
          <w:rtl/>
          <w:lang w:bidi="fa-IR"/>
        </w:rPr>
        <w:t>اکتبر</w:t>
      </w:r>
      <w:r w:rsidR="0005456A" w:rsidRPr="00701B42">
        <w:rPr>
          <w:rFonts w:cs="B Nazanin" w:hint="cs"/>
          <w:b/>
          <w:bCs/>
          <w:sz w:val="28"/>
          <w:szCs w:val="28"/>
          <w:rtl/>
          <w:lang w:bidi="fa-IR"/>
        </w:rPr>
        <w:t xml:space="preserve"> 2024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548"/>
        <w:gridCol w:w="4850"/>
        <w:gridCol w:w="1350"/>
        <w:gridCol w:w="720"/>
        <w:gridCol w:w="1440"/>
        <w:gridCol w:w="1440"/>
        <w:gridCol w:w="810"/>
      </w:tblGrid>
      <w:tr w:rsidR="00AE5BBC" w:rsidRPr="00701B42" w:rsidTr="00C10CCE">
        <w:tc>
          <w:tcPr>
            <w:tcW w:w="2548" w:type="dxa"/>
            <w:shd w:val="clear" w:color="auto" w:fill="B6DDE8" w:themeFill="accent5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تارنما</w:t>
            </w:r>
          </w:p>
        </w:tc>
        <w:tc>
          <w:tcPr>
            <w:tcW w:w="4850" w:type="dxa"/>
            <w:shd w:val="clear" w:color="auto" w:fill="B6DDE8" w:themeFill="accent5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AE5BBC" w:rsidRPr="00701B42" w:rsidRDefault="00A27F89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:rsidR="00AE5BBC" w:rsidRPr="00701B42" w:rsidRDefault="00A27F89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انگلیسی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E5BBC" w:rsidRPr="00701B42" w:rsidTr="00C10CCE">
        <w:tc>
          <w:tcPr>
            <w:tcW w:w="2548" w:type="dxa"/>
          </w:tcPr>
          <w:p w:rsidR="00AE5BBC" w:rsidRPr="00701B42" w:rsidRDefault="00096C6F" w:rsidP="001812C3">
            <w:pPr>
              <w:rPr>
                <w:rFonts w:cs="B Nazanin"/>
                <w:lang w:bidi="fa-IR"/>
              </w:rPr>
            </w:pPr>
            <w:hyperlink r:id="rId31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https://denta.ro/en/</w:t>
              </w:r>
            </w:hyperlink>
          </w:p>
        </w:tc>
        <w:tc>
          <w:tcPr>
            <w:tcW w:w="4850" w:type="dxa"/>
          </w:tcPr>
          <w:p w:rsidR="00AE5BBC" w:rsidRPr="00701B42" w:rsidRDefault="00AE5BBC" w:rsidP="00BB78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نمایشگاه فناوری دندانپزشکی</w:t>
            </w:r>
          </w:p>
        </w:tc>
        <w:tc>
          <w:tcPr>
            <w:tcW w:w="1350" w:type="dxa"/>
          </w:tcPr>
          <w:p w:rsidR="00AE5BBC" w:rsidRPr="00701B42" w:rsidRDefault="00AE5BBC">
            <w:pPr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72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10-12</w:t>
            </w:r>
          </w:p>
        </w:tc>
        <w:tc>
          <w:tcPr>
            <w:tcW w:w="144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DENTA 2024</w:t>
            </w:r>
          </w:p>
        </w:tc>
        <w:tc>
          <w:tcPr>
            <w:tcW w:w="144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دنتا 24</w:t>
            </w:r>
          </w:p>
        </w:tc>
        <w:tc>
          <w:tcPr>
            <w:tcW w:w="810" w:type="dxa"/>
          </w:tcPr>
          <w:p w:rsidR="00AE5BBC" w:rsidRPr="00701B42" w:rsidRDefault="00701B42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E5BBC" w:rsidRPr="00701B42" w:rsidTr="00C10CCE">
        <w:tc>
          <w:tcPr>
            <w:tcW w:w="2548" w:type="dxa"/>
          </w:tcPr>
          <w:p w:rsidR="00AE5BBC" w:rsidRPr="00701B42" w:rsidRDefault="00096C6F" w:rsidP="001931B0">
            <w:pPr>
              <w:rPr>
                <w:rFonts w:cs="B Nazanin"/>
                <w:lang w:bidi="fa-IR"/>
              </w:rPr>
            </w:pPr>
            <w:hyperlink r:id="rId32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https://rommedica.ro/en</w:t>
              </w:r>
            </w:hyperlink>
          </w:p>
        </w:tc>
        <w:tc>
          <w:tcPr>
            <w:tcW w:w="4850" w:type="dxa"/>
          </w:tcPr>
          <w:p w:rsidR="00AE5BBC" w:rsidRPr="00701B42" w:rsidRDefault="00AE5BBC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نمایشگاه محصولات پزشکی و دارویی</w:t>
            </w:r>
          </w:p>
        </w:tc>
        <w:tc>
          <w:tcPr>
            <w:tcW w:w="1350" w:type="dxa"/>
          </w:tcPr>
          <w:p w:rsidR="00AE5BBC" w:rsidRPr="00701B42" w:rsidRDefault="00AE5BBC">
            <w:pPr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72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10-12</w:t>
            </w:r>
          </w:p>
        </w:tc>
        <w:tc>
          <w:tcPr>
            <w:tcW w:w="1440" w:type="dxa"/>
          </w:tcPr>
          <w:p w:rsidR="00AE5BBC" w:rsidRPr="00701B42" w:rsidRDefault="00AE5BBC" w:rsidP="00E96479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ROMMEDICA 2024</w:t>
            </w:r>
          </w:p>
        </w:tc>
        <w:tc>
          <w:tcPr>
            <w:tcW w:w="144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رومدیک 2024</w:t>
            </w:r>
          </w:p>
        </w:tc>
        <w:tc>
          <w:tcPr>
            <w:tcW w:w="810" w:type="dxa"/>
          </w:tcPr>
          <w:p w:rsidR="00AE5BBC" w:rsidRPr="00701B42" w:rsidRDefault="00701B42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E5BBC" w:rsidRPr="00701B42" w:rsidTr="00C10CCE">
        <w:tc>
          <w:tcPr>
            <w:tcW w:w="2548" w:type="dxa"/>
          </w:tcPr>
          <w:p w:rsidR="00AE5BBC" w:rsidRPr="00701B42" w:rsidRDefault="00096C6F" w:rsidP="001931B0">
            <w:pPr>
              <w:rPr>
                <w:rFonts w:cs="B Nazanin"/>
                <w:lang w:bidi="fa-IR"/>
              </w:rPr>
            </w:pPr>
            <w:hyperlink r:id="rId33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https://www.indagra.ro/en/</w:t>
              </w:r>
            </w:hyperlink>
          </w:p>
        </w:tc>
        <w:tc>
          <w:tcPr>
            <w:tcW w:w="4850" w:type="dxa"/>
          </w:tcPr>
          <w:p w:rsidR="00AE5BBC" w:rsidRPr="00701B42" w:rsidRDefault="00AE5BBC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بزرگترین</w:t>
            </w:r>
            <w:r w:rsidR="001C0172" w:rsidRPr="00701B42">
              <w:rPr>
                <w:rFonts w:cs="B Nazanin" w:hint="cs"/>
                <w:rtl/>
                <w:lang w:bidi="fa-IR"/>
              </w:rPr>
              <w:t xml:space="preserve"> و مهمترین</w:t>
            </w:r>
            <w:r w:rsidRPr="00701B42">
              <w:rPr>
                <w:rFonts w:cs="B Nazanin" w:hint="cs"/>
                <w:rtl/>
                <w:lang w:bidi="fa-IR"/>
              </w:rPr>
              <w:t xml:space="preserve"> نمایشگاه حوزه کشاورزی و دامداری در شرق اروپا</w:t>
            </w:r>
            <w:r w:rsidR="001C0172" w:rsidRPr="00701B42">
              <w:rPr>
                <w:rFonts w:cs="B Nazanin" w:hint="cs"/>
                <w:rtl/>
                <w:lang w:bidi="fa-IR"/>
              </w:rPr>
              <w:t xml:space="preserve">. همچنین در حاشیه این نمایشگاه برنامه‌های جانب مرتبط فراوانی </w:t>
            </w:r>
            <w:r w:rsidR="001C0172" w:rsidRPr="00701B42">
              <w:rPr>
                <w:rFonts w:cs="B Nazanin" w:hint="cs"/>
                <w:rtl/>
                <w:lang w:bidi="fa-IR"/>
              </w:rPr>
              <w:lastRenderedPageBreak/>
              <w:t>نیز برگزار می‌شود.</w:t>
            </w:r>
          </w:p>
        </w:tc>
        <w:tc>
          <w:tcPr>
            <w:tcW w:w="1350" w:type="dxa"/>
          </w:tcPr>
          <w:p w:rsidR="00AE5BBC" w:rsidRPr="00701B42" w:rsidRDefault="00AE5BBC">
            <w:pPr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lastRenderedPageBreak/>
              <w:t>Bucharest</w:t>
            </w:r>
          </w:p>
        </w:tc>
        <w:tc>
          <w:tcPr>
            <w:tcW w:w="72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 xml:space="preserve">30 Oct – </w:t>
            </w:r>
            <w:r w:rsidRPr="00701B42">
              <w:rPr>
                <w:rFonts w:cs="B Nazanin"/>
                <w:lang w:bidi="fa-IR"/>
              </w:rPr>
              <w:lastRenderedPageBreak/>
              <w:t>3 Nov</w:t>
            </w:r>
          </w:p>
        </w:tc>
        <w:tc>
          <w:tcPr>
            <w:tcW w:w="1440" w:type="dxa"/>
          </w:tcPr>
          <w:p w:rsidR="00AE5BBC" w:rsidRPr="00701B42" w:rsidRDefault="00AE5BBC" w:rsidP="00E96479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lastRenderedPageBreak/>
              <w:t>INDAGRA</w:t>
            </w:r>
          </w:p>
        </w:tc>
        <w:tc>
          <w:tcPr>
            <w:tcW w:w="144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اینداگرا</w:t>
            </w:r>
          </w:p>
        </w:tc>
        <w:tc>
          <w:tcPr>
            <w:tcW w:w="810" w:type="dxa"/>
          </w:tcPr>
          <w:p w:rsidR="00AE5BBC" w:rsidRPr="00701B42" w:rsidRDefault="00701B42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E5BBC" w:rsidRPr="00701B42" w:rsidTr="00C10CCE">
        <w:tc>
          <w:tcPr>
            <w:tcW w:w="2548" w:type="dxa"/>
          </w:tcPr>
          <w:p w:rsidR="00AE5BBC" w:rsidRPr="00701B42" w:rsidRDefault="00096C6F" w:rsidP="001931B0">
            <w:pPr>
              <w:rPr>
                <w:rFonts w:cs="B Nazanin"/>
                <w:lang w:bidi="fa-IR"/>
              </w:rPr>
            </w:pPr>
            <w:hyperlink r:id="rId34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https://10times.com/e1kg-zkz0-226g</w:t>
              </w:r>
            </w:hyperlink>
          </w:p>
        </w:tc>
        <w:tc>
          <w:tcPr>
            <w:tcW w:w="4850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شگاه</w:t>
            </w:r>
            <w:r w:rsidRPr="00701B42">
              <w:rPr>
                <w:rFonts w:cs="B Nazanin"/>
                <w:rtl/>
                <w:lang w:bidi="fa-IR"/>
              </w:rPr>
              <w:t xml:space="preserve"> ب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الملل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حمل و نقل و لجست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داد</w:t>
            </w:r>
            <w:r w:rsidRPr="00701B42">
              <w:rPr>
                <w:rFonts w:cs="B Nazanin"/>
                <w:rtl/>
                <w:lang w:bidi="fa-IR"/>
              </w:rPr>
              <w:t xml:space="preserve"> برجسته است که در بخارست، رومان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برگزار 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شود. 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بازار پر رونق لجست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و بزرگتر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بندر در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س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اه</w:t>
            </w:r>
            <w:r w:rsidRPr="00701B42">
              <w:rPr>
                <w:rFonts w:cs="B Nazanin"/>
                <w:rtl/>
                <w:lang w:bidi="fa-IR"/>
              </w:rPr>
              <w:t xml:space="preserve"> را به 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</w:t>
            </w:r>
            <w:r w:rsidRPr="00701B42">
              <w:rPr>
                <w:rFonts w:cs="B Nazanin"/>
                <w:rtl/>
                <w:lang w:bidi="fa-IR"/>
              </w:rPr>
              <w:t xml:space="preserve"> 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گذارد. با ما همراه باش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</w:t>
            </w:r>
            <w:r w:rsidRPr="00701B42">
              <w:rPr>
                <w:rFonts w:cs="B Nazanin"/>
                <w:rtl/>
                <w:lang w:bidi="fa-IR"/>
              </w:rPr>
              <w:t xml:space="preserve"> تا آخر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پ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شرفت</w:t>
            </w:r>
            <w:r w:rsidRPr="00701B42">
              <w:rPr>
                <w:rFonts w:cs="B Nazanin"/>
                <w:rtl/>
                <w:lang w:bidi="fa-IR"/>
              </w:rPr>
              <w:t xml:space="preserve"> ها در حمل و نقل و تدارکات را بررس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کن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م</w:t>
            </w:r>
            <w:r w:rsidRPr="00701B42">
              <w:rPr>
                <w:rFonts w:cs="B Nazanin"/>
                <w:lang w:bidi="fa-IR"/>
              </w:rPr>
              <w:t>.</w:t>
            </w:r>
          </w:p>
        </w:tc>
        <w:tc>
          <w:tcPr>
            <w:tcW w:w="135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Romexpo, Bucharest</w:t>
            </w:r>
          </w:p>
        </w:tc>
        <w:tc>
          <w:tcPr>
            <w:tcW w:w="72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15-17</w:t>
            </w:r>
          </w:p>
        </w:tc>
        <w:tc>
          <w:tcPr>
            <w:tcW w:w="1440" w:type="dxa"/>
          </w:tcPr>
          <w:p w:rsidR="00AE5BBC" w:rsidRPr="00701B42" w:rsidRDefault="00AE5BBC" w:rsidP="00E96479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International Transport &amp; Logistics Exhibition 2024</w:t>
            </w:r>
          </w:p>
        </w:tc>
        <w:tc>
          <w:tcPr>
            <w:tcW w:w="144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حمل و نقل و لجستیک</w:t>
            </w:r>
          </w:p>
        </w:tc>
        <w:tc>
          <w:tcPr>
            <w:tcW w:w="810" w:type="dxa"/>
          </w:tcPr>
          <w:p w:rsidR="00AE5BBC" w:rsidRPr="00701B42" w:rsidRDefault="00701B42" w:rsidP="001812C3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E5BBC" w:rsidRPr="00701B42" w:rsidTr="00C10CCE">
        <w:tc>
          <w:tcPr>
            <w:tcW w:w="2548" w:type="dxa"/>
          </w:tcPr>
          <w:p w:rsidR="00AE5BBC" w:rsidRPr="00701B42" w:rsidRDefault="00096C6F" w:rsidP="001931B0">
            <w:pPr>
              <w:rPr>
                <w:rFonts w:cs="B Nazanin"/>
                <w:lang w:bidi="fa-IR"/>
              </w:rPr>
            </w:pPr>
            <w:hyperlink r:id="rId35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https://www.cisolar.org/conference</w:t>
              </w:r>
            </w:hyperlink>
          </w:p>
        </w:tc>
        <w:tc>
          <w:tcPr>
            <w:tcW w:w="4850" w:type="dxa"/>
          </w:tcPr>
          <w:p w:rsidR="00AE5BBC" w:rsidRPr="00701B42" w:rsidRDefault="00AE5BBC" w:rsidP="001931B0">
            <w:pPr>
              <w:jc w:val="right"/>
              <w:rPr>
                <w:rFonts w:cs="B Nazanin"/>
                <w:lang w:bidi="fa-IR"/>
              </w:rPr>
            </w:pPr>
            <w:r w:rsidRPr="00701B42">
              <w:rPr>
                <w:rFonts w:cs="B Nazanin" w:hint="cs"/>
                <w:rtl/>
                <w:lang w:bidi="fa-IR"/>
              </w:rPr>
              <w:t>نمایشگاه صنعت انرژی خوشیدی</w:t>
            </w:r>
          </w:p>
        </w:tc>
        <w:tc>
          <w:tcPr>
            <w:tcW w:w="1350" w:type="dxa"/>
          </w:tcPr>
          <w:p w:rsidR="00AE5BBC" w:rsidRPr="00701B42" w:rsidRDefault="00AE5BBC">
            <w:pPr>
              <w:rPr>
                <w:rFonts w:cs="B Nazanin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72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15-17</w:t>
            </w:r>
          </w:p>
        </w:tc>
        <w:tc>
          <w:tcPr>
            <w:tcW w:w="144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Cisolar 2024</w:t>
            </w:r>
          </w:p>
        </w:tc>
        <w:tc>
          <w:tcPr>
            <w:tcW w:w="1440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سیسولار 2024</w:t>
            </w:r>
          </w:p>
        </w:tc>
        <w:tc>
          <w:tcPr>
            <w:tcW w:w="810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214C40" w:rsidRPr="00701B42" w:rsidRDefault="00214C40" w:rsidP="00884EB3">
      <w:pPr>
        <w:jc w:val="center"/>
        <w:rPr>
          <w:rFonts w:cs="B Nazanin"/>
          <w:lang w:bidi="fa-IR"/>
        </w:rPr>
      </w:pPr>
    </w:p>
    <w:p w:rsidR="00F7141C" w:rsidRPr="00701B42" w:rsidRDefault="00F7141C" w:rsidP="00594AB2">
      <w:pPr>
        <w:bidi/>
        <w:jc w:val="center"/>
        <w:rPr>
          <w:rFonts w:cs="B Nazanin"/>
          <w:b/>
          <w:bCs/>
          <w:lang w:bidi="fa-IR"/>
        </w:rPr>
      </w:pPr>
      <w:r w:rsidRPr="00701B42">
        <w:rPr>
          <w:rFonts w:cs="B Nazanin" w:hint="cs"/>
          <w:b/>
          <w:bCs/>
          <w:sz w:val="28"/>
          <w:szCs w:val="28"/>
          <w:rtl/>
          <w:lang w:bidi="fa-IR"/>
        </w:rPr>
        <w:t>نوامبر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616"/>
        <w:gridCol w:w="1112"/>
        <w:gridCol w:w="814"/>
        <w:gridCol w:w="2017"/>
        <w:gridCol w:w="1437"/>
        <w:gridCol w:w="671"/>
      </w:tblGrid>
      <w:tr w:rsidR="00AE5BBC" w:rsidRPr="00701B42" w:rsidTr="00161702">
        <w:tc>
          <w:tcPr>
            <w:tcW w:w="3439" w:type="dxa"/>
            <w:shd w:val="clear" w:color="auto" w:fill="FBD4B4" w:themeFill="accent6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تارنما</w:t>
            </w:r>
          </w:p>
        </w:tc>
        <w:tc>
          <w:tcPr>
            <w:tcW w:w="3616" w:type="dxa"/>
            <w:shd w:val="clear" w:color="auto" w:fill="FBD4B4" w:themeFill="accent6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AE5BBC" w:rsidRPr="00701B42" w:rsidRDefault="00A27F89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AE5BBC" w:rsidRPr="00701B42" w:rsidRDefault="00A27F89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2017" w:type="dxa"/>
            <w:shd w:val="clear" w:color="auto" w:fill="FBD4B4" w:themeFill="accent6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انگلیسی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671" w:type="dxa"/>
            <w:shd w:val="clear" w:color="auto" w:fill="FBD4B4" w:themeFill="accent6" w:themeFillTint="66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E5BBC" w:rsidRPr="00701B42" w:rsidTr="00161702">
        <w:tc>
          <w:tcPr>
            <w:tcW w:w="3439" w:type="dxa"/>
          </w:tcPr>
          <w:p w:rsidR="00AE5BBC" w:rsidRPr="00701B42" w:rsidRDefault="00096C6F" w:rsidP="001812C3">
            <w:pPr>
              <w:rPr>
                <w:rFonts w:cs="B Nazanin"/>
                <w:lang w:bidi="fa-IR"/>
              </w:rPr>
            </w:pPr>
            <w:hyperlink r:id="rId36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www.imworld.ro</w:t>
              </w:r>
            </w:hyperlink>
          </w:p>
        </w:tc>
        <w:tc>
          <w:tcPr>
            <w:tcW w:w="3616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داد</w:t>
            </w:r>
            <w:r w:rsidRPr="00701B42">
              <w:rPr>
                <w:rFonts w:cs="B Nazanin"/>
                <w:rtl/>
                <w:lang w:bidi="fa-IR"/>
              </w:rPr>
              <w:t xml:space="preserve"> پ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شرو</w:t>
            </w:r>
            <w:r w:rsidRPr="00701B42">
              <w:rPr>
                <w:rFonts w:cs="B Nazanin"/>
                <w:rtl/>
                <w:lang w:bidi="fa-IR"/>
              </w:rPr>
              <w:t xml:space="preserve">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صنا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ع</w:t>
            </w:r>
            <w:r w:rsidRPr="00701B42">
              <w:rPr>
                <w:rFonts w:cs="B Nazanin"/>
                <w:rtl/>
                <w:lang w:bidi="fa-IR"/>
              </w:rPr>
              <w:t xml:space="preserve"> 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ج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تال،</w:t>
            </w:r>
            <w:r w:rsidRPr="00701B42">
              <w:rPr>
                <w:rFonts w:cs="B Nazanin"/>
                <w:rtl/>
                <w:lang w:bidi="fa-IR"/>
              </w:rPr>
              <w:t xml:space="preserve"> فناور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اطلاعات و مخابرات</w:t>
            </w:r>
          </w:p>
        </w:tc>
        <w:tc>
          <w:tcPr>
            <w:tcW w:w="1112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Bucharest</w:t>
            </w:r>
          </w:p>
        </w:tc>
        <w:tc>
          <w:tcPr>
            <w:tcW w:w="814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12-13</w:t>
            </w:r>
          </w:p>
        </w:tc>
        <w:tc>
          <w:tcPr>
            <w:tcW w:w="2017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IMWorld (Internet &amp; Mobile World)</w:t>
            </w:r>
          </w:p>
        </w:tc>
        <w:tc>
          <w:tcPr>
            <w:tcW w:w="1437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تکنولوژی ارتباطات</w:t>
            </w:r>
          </w:p>
        </w:tc>
        <w:tc>
          <w:tcPr>
            <w:tcW w:w="671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E5BBC" w:rsidRPr="00701B42" w:rsidTr="00161702">
        <w:tc>
          <w:tcPr>
            <w:tcW w:w="3439" w:type="dxa"/>
          </w:tcPr>
          <w:p w:rsidR="00AE5BBC" w:rsidRPr="00701B42" w:rsidRDefault="00096C6F" w:rsidP="001812C3">
            <w:pPr>
              <w:rPr>
                <w:rFonts w:cs="B Nazanin"/>
                <w:lang w:bidi="fa-IR"/>
              </w:rPr>
            </w:pPr>
            <w:hyperlink r:id="rId37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https://www.euroexpo.ro/en/expo-plast/</w:t>
              </w:r>
            </w:hyperlink>
          </w:p>
        </w:tc>
        <w:tc>
          <w:tcPr>
            <w:tcW w:w="3616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شگاه</w:t>
            </w:r>
            <w:r w:rsidRPr="00701B42">
              <w:rPr>
                <w:rFonts w:cs="B Nazanin"/>
                <w:rtl/>
                <w:lang w:bidi="fa-IR"/>
              </w:rPr>
              <w:t xml:space="preserve"> ب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الملل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محصولات، تجه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زات</w:t>
            </w:r>
            <w:r w:rsidRPr="00701B42">
              <w:rPr>
                <w:rFonts w:cs="B Nazanin"/>
                <w:rtl/>
                <w:lang w:bidi="fa-IR"/>
              </w:rPr>
              <w:t xml:space="preserve"> و فناور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صنعت فرآور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پلاست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</w:p>
        </w:tc>
        <w:tc>
          <w:tcPr>
            <w:tcW w:w="1112" w:type="dxa"/>
          </w:tcPr>
          <w:p w:rsidR="00AE5BBC" w:rsidRPr="00701B42" w:rsidRDefault="00A27F89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Sibiu</w:t>
            </w:r>
          </w:p>
        </w:tc>
        <w:tc>
          <w:tcPr>
            <w:tcW w:w="814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rtl/>
                <w:lang w:bidi="fa-IR"/>
              </w:rPr>
            </w:pPr>
            <w:r w:rsidRPr="00701B42">
              <w:rPr>
                <w:rFonts w:cs="B Nazanin"/>
                <w:lang w:bidi="fa-IR"/>
              </w:rPr>
              <w:t>14-17</w:t>
            </w:r>
          </w:p>
        </w:tc>
        <w:tc>
          <w:tcPr>
            <w:tcW w:w="2017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EXPOLAST</w:t>
            </w:r>
          </w:p>
        </w:tc>
        <w:tc>
          <w:tcPr>
            <w:tcW w:w="1437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محصولات فناوری مربوط به پلاستیک</w:t>
            </w:r>
          </w:p>
        </w:tc>
        <w:tc>
          <w:tcPr>
            <w:tcW w:w="671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E5BBC" w:rsidRPr="00701B42" w:rsidTr="00161702">
        <w:tc>
          <w:tcPr>
            <w:tcW w:w="3439" w:type="dxa"/>
          </w:tcPr>
          <w:p w:rsidR="00AE5BBC" w:rsidRPr="00701B42" w:rsidRDefault="00096C6F" w:rsidP="001812C3">
            <w:pPr>
              <w:jc w:val="center"/>
              <w:rPr>
                <w:rFonts w:cs="B Nazanin"/>
                <w:lang w:bidi="fa-IR"/>
              </w:rPr>
            </w:pPr>
            <w:hyperlink r:id="rId38" w:history="1">
              <w:r w:rsidR="00AE5BBC" w:rsidRPr="00701B42">
                <w:rPr>
                  <w:rStyle w:val="Hyperlink"/>
                  <w:rFonts w:cs="B Nazanin"/>
                  <w:lang w:bidi="fa-IR"/>
                </w:rPr>
                <w:t>https://www.targuldeturism.ro/ro/</w:t>
              </w:r>
            </w:hyperlink>
          </w:p>
        </w:tc>
        <w:tc>
          <w:tcPr>
            <w:tcW w:w="3616" w:type="dxa"/>
          </w:tcPr>
          <w:p w:rsidR="00AE5BBC" w:rsidRPr="00701B42" w:rsidRDefault="00BB78FB" w:rsidP="00BB78FB">
            <w:pPr>
              <w:bidi/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rtl/>
                <w:lang w:bidi="fa-IR"/>
              </w:rPr>
              <w:t>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شگاه</w:t>
            </w:r>
            <w:r w:rsidRPr="00701B42">
              <w:rPr>
                <w:rFonts w:cs="B Nazanin"/>
                <w:rtl/>
                <w:lang w:bidi="fa-IR"/>
              </w:rPr>
              <w:t xml:space="preserve"> گردشگر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رومان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با به نما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ش</w:t>
            </w:r>
            <w:r w:rsidRPr="00701B42">
              <w:rPr>
                <w:rFonts w:cs="B Nazanin"/>
                <w:rtl/>
                <w:lang w:bidi="fa-IR"/>
              </w:rPr>
              <w:t xml:space="preserve"> گذاشتن جاذبه ها و خدمات گردشگر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در رومان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را ترو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ج</w:t>
            </w:r>
            <w:r w:rsidRPr="00701B42">
              <w:rPr>
                <w:rFonts w:cs="B Nazanin"/>
                <w:rtl/>
                <w:lang w:bidi="fa-IR"/>
              </w:rPr>
              <w:t xml:space="preserve"> 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کند. بازد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دکنندگان</w:t>
            </w:r>
            <w:r w:rsidRPr="00701B42">
              <w:rPr>
                <w:rFonts w:cs="B Nazanin"/>
                <w:rtl/>
                <w:lang w:bidi="fa-IR"/>
              </w:rPr>
              <w:t xml:space="preserve"> م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توانند با کارشناسان سفر برنامه 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ز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کنند و فرهنگ ها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سنت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مقاصد مختلف را تجربه کنند. 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ن</w:t>
            </w:r>
            <w:r w:rsidRPr="00701B42">
              <w:rPr>
                <w:rFonts w:cs="B Nazanin"/>
                <w:rtl/>
                <w:lang w:bidi="fa-IR"/>
              </w:rPr>
              <w:t xml:space="preserve"> 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ک</w:t>
            </w:r>
            <w:r w:rsidRPr="00701B42">
              <w:rPr>
                <w:rFonts w:cs="B Nazanin"/>
                <w:rtl/>
                <w:lang w:bidi="fa-IR"/>
              </w:rPr>
              <w:t xml:space="preserve"> رو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 w:hint="eastAsia"/>
                <w:rtl/>
                <w:lang w:bidi="fa-IR"/>
              </w:rPr>
              <w:t>داد</w:t>
            </w:r>
            <w:r w:rsidRPr="00701B42">
              <w:rPr>
                <w:rFonts w:cs="B Nazanin"/>
                <w:rtl/>
                <w:lang w:bidi="fa-IR"/>
              </w:rPr>
              <w:t xml:space="preserve"> ضرور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برا</w:t>
            </w:r>
            <w:r w:rsidRPr="00701B42">
              <w:rPr>
                <w:rFonts w:cs="B Nazanin" w:hint="cs"/>
                <w:rtl/>
                <w:lang w:bidi="fa-IR"/>
              </w:rPr>
              <w:t>ی</w:t>
            </w:r>
            <w:r w:rsidRPr="00701B42">
              <w:rPr>
                <w:rFonts w:cs="B Nazanin"/>
                <w:rtl/>
                <w:lang w:bidi="fa-IR"/>
              </w:rPr>
              <w:t xml:space="preserve"> علاقه مندان به سفر است</w:t>
            </w:r>
            <w:r w:rsidRPr="00701B42">
              <w:rPr>
                <w:rFonts w:cs="B Nazanin"/>
                <w:lang w:bidi="fa-IR"/>
              </w:rPr>
              <w:t>.</w:t>
            </w:r>
          </w:p>
        </w:tc>
        <w:tc>
          <w:tcPr>
            <w:tcW w:w="1112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Pavilion B2, Bucharest</w:t>
            </w:r>
          </w:p>
        </w:tc>
        <w:tc>
          <w:tcPr>
            <w:tcW w:w="814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21-24</w:t>
            </w:r>
          </w:p>
        </w:tc>
        <w:tc>
          <w:tcPr>
            <w:tcW w:w="2017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lang w:bidi="fa-IR"/>
              </w:rPr>
            </w:pPr>
            <w:r w:rsidRPr="00701B42">
              <w:rPr>
                <w:rFonts w:cs="B Nazanin"/>
                <w:lang w:bidi="fa-IR"/>
              </w:rPr>
              <w:t>Romanian Tourism Fair 2024</w:t>
            </w:r>
          </w:p>
        </w:tc>
        <w:tc>
          <w:tcPr>
            <w:tcW w:w="1437" w:type="dxa"/>
          </w:tcPr>
          <w:p w:rsidR="00AE5BBC" w:rsidRPr="00701B42" w:rsidRDefault="00AE5BBC" w:rsidP="00426B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نمایشگاه صنعت توریسم رومانی</w:t>
            </w:r>
          </w:p>
        </w:tc>
        <w:tc>
          <w:tcPr>
            <w:tcW w:w="671" w:type="dxa"/>
          </w:tcPr>
          <w:p w:rsidR="00AE5BBC" w:rsidRPr="00701B42" w:rsidRDefault="00AE5BBC" w:rsidP="001812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1B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214C40" w:rsidRPr="00701B42" w:rsidRDefault="00214C40" w:rsidP="00BB78FB">
      <w:pPr>
        <w:rPr>
          <w:rFonts w:cs="B Nazanin"/>
          <w:lang w:bidi="fa-IR"/>
        </w:rPr>
      </w:pPr>
    </w:p>
    <w:sectPr w:rsidR="00214C40" w:rsidRPr="00701B42" w:rsidSect="00632A70">
      <w:footerReference w:type="default" r:id="rId39"/>
      <w:pgSz w:w="15840" w:h="12240" w:orient="landscape"/>
      <w:pgMar w:top="1440" w:right="1440" w:bottom="1440" w:left="1440" w:header="720" w:footer="720" w:gutter="0"/>
      <w:pgBorders w:offsetFrom="page">
        <w:top w:val="dashSmallGap" w:sz="12" w:space="24" w:color="92CDDC" w:themeColor="accent5" w:themeTint="99"/>
        <w:left w:val="dashSmallGap" w:sz="12" w:space="24" w:color="92CDDC" w:themeColor="accent5" w:themeTint="99"/>
        <w:bottom w:val="dashSmallGap" w:sz="12" w:space="24" w:color="92CDDC" w:themeColor="accent5" w:themeTint="99"/>
        <w:right w:val="dashSmallGap" w:sz="12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6F" w:rsidRDefault="00096C6F" w:rsidP="007B049F">
      <w:pPr>
        <w:spacing w:after="0" w:line="240" w:lineRule="auto"/>
      </w:pPr>
      <w:r>
        <w:separator/>
      </w:r>
    </w:p>
  </w:endnote>
  <w:endnote w:type="continuationSeparator" w:id="0">
    <w:p w:rsidR="00096C6F" w:rsidRDefault="00096C6F" w:rsidP="007B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942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2C3" w:rsidRDefault="001812C3" w:rsidP="00AE5BB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B4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812C3" w:rsidRDefault="00181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6F" w:rsidRDefault="00096C6F" w:rsidP="007B049F">
      <w:pPr>
        <w:spacing w:after="0" w:line="240" w:lineRule="auto"/>
      </w:pPr>
      <w:r>
        <w:separator/>
      </w:r>
    </w:p>
  </w:footnote>
  <w:footnote w:type="continuationSeparator" w:id="0">
    <w:p w:rsidR="00096C6F" w:rsidRDefault="00096C6F" w:rsidP="007B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859"/>
    <w:multiLevelType w:val="multilevel"/>
    <w:tmpl w:val="10B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52"/>
    <w:rsid w:val="00014F17"/>
    <w:rsid w:val="000329D3"/>
    <w:rsid w:val="00033856"/>
    <w:rsid w:val="00042251"/>
    <w:rsid w:val="0005456A"/>
    <w:rsid w:val="000653A2"/>
    <w:rsid w:val="00076B0C"/>
    <w:rsid w:val="000903F8"/>
    <w:rsid w:val="00091AE3"/>
    <w:rsid w:val="00096C6F"/>
    <w:rsid w:val="000F248A"/>
    <w:rsid w:val="00120CA9"/>
    <w:rsid w:val="00136A0B"/>
    <w:rsid w:val="00161702"/>
    <w:rsid w:val="00161AAB"/>
    <w:rsid w:val="001812C3"/>
    <w:rsid w:val="00181E4E"/>
    <w:rsid w:val="00187C13"/>
    <w:rsid w:val="00192EB2"/>
    <w:rsid w:val="001931B0"/>
    <w:rsid w:val="001A6046"/>
    <w:rsid w:val="001C0172"/>
    <w:rsid w:val="001F1EFF"/>
    <w:rsid w:val="00214C40"/>
    <w:rsid w:val="00226DF3"/>
    <w:rsid w:val="00246EC1"/>
    <w:rsid w:val="00255398"/>
    <w:rsid w:val="00294973"/>
    <w:rsid w:val="002A1D3E"/>
    <w:rsid w:val="002B6DD8"/>
    <w:rsid w:val="002D4269"/>
    <w:rsid w:val="002D7D82"/>
    <w:rsid w:val="002F20B4"/>
    <w:rsid w:val="00340467"/>
    <w:rsid w:val="00355779"/>
    <w:rsid w:val="00364C6E"/>
    <w:rsid w:val="00367123"/>
    <w:rsid w:val="00374CD5"/>
    <w:rsid w:val="003A75CE"/>
    <w:rsid w:val="003B15B6"/>
    <w:rsid w:val="003E16C8"/>
    <w:rsid w:val="00432FA1"/>
    <w:rsid w:val="00451DB9"/>
    <w:rsid w:val="004934AF"/>
    <w:rsid w:val="004B56F3"/>
    <w:rsid w:val="004E075D"/>
    <w:rsid w:val="00500BBF"/>
    <w:rsid w:val="005448E4"/>
    <w:rsid w:val="00583EDD"/>
    <w:rsid w:val="00591223"/>
    <w:rsid w:val="005940AF"/>
    <w:rsid w:val="00594AB2"/>
    <w:rsid w:val="005E7E84"/>
    <w:rsid w:val="00612C5F"/>
    <w:rsid w:val="00632A70"/>
    <w:rsid w:val="00650A77"/>
    <w:rsid w:val="00694309"/>
    <w:rsid w:val="00701B42"/>
    <w:rsid w:val="00703652"/>
    <w:rsid w:val="0075638E"/>
    <w:rsid w:val="00786F5F"/>
    <w:rsid w:val="007B049F"/>
    <w:rsid w:val="007C4B9F"/>
    <w:rsid w:val="0080121B"/>
    <w:rsid w:val="00807E58"/>
    <w:rsid w:val="008108B7"/>
    <w:rsid w:val="00822A73"/>
    <w:rsid w:val="00850118"/>
    <w:rsid w:val="008564FC"/>
    <w:rsid w:val="00861010"/>
    <w:rsid w:val="00874D2B"/>
    <w:rsid w:val="00884EB3"/>
    <w:rsid w:val="008A7ACE"/>
    <w:rsid w:val="008B12CC"/>
    <w:rsid w:val="008E6E62"/>
    <w:rsid w:val="008F08A0"/>
    <w:rsid w:val="008F0EE4"/>
    <w:rsid w:val="0094285C"/>
    <w:rsid w:val="00947534"/>
    <w:rsid w:val="00952519"/>
    <w:rsid w:val="009825B8"/>
    <w:rsid w:val="00983441"/>
    <w:rsid w:val="009E6F28"/>
    <w:rsid w:val="00A27F89"/>
    <w:rsid w:val="00A322DD"/>
    <w:rsid w:val="00A81CA4"/>
    <w:rsid w:val="00A866F9"/>
    <w:rsid w:val="00A91460"/>
    <w:rsid w:val="00AB62FB"/>
    <w:rsid w:val="00AC15B3"/>
    <w:rsid w:val="00AE2D90"/>
    <w:rsid w:val="00AE5BBC"/>
    <w:rsid w:val="00B17E96"/>
    <w:rsid w:val="00B22D64"/>
    <w:rsid w:val="00B47716"/>
    <w:rsid w:val="00B57B2A"/>
    <w:rsid w:val="00B7323A"/>
    <w:rsid w:val="00B77653"/>
    <w:rsid w:val="00B90C7E"/>
    <w:rsid w:val="00B92DF2"/>
    <w:rsid w:val="00BB78FB"/>
    <w:rsid w:val="00BC1329"/>
    <w:rsid w:val="00C10CCE"/>
    <w:rsid w:val="00C41681"/>
    <w:rsid w:val="00C46510"/>
    <w:rsid w:val="00C64198"/>
    <w:rsid w:val="00C87E7C"/>
    <w:rsid w:val="00D03AC3"/>
    <w:rsid w:val="00D67BC8"/>
    <w:rsid w:val="00D874D0"/>
    <w:rsid w:val="00DA626B"/>
    <w:rsid w:val="00DB746D"/>
    <w:rsid w:val="00DC2481"/>
    <w:rsid w:val="00DC697D"/>
    <w:rsid w:val="00DE7C99"/>
    <w:rsid w:val="00E4310A"/>
    <w:rsid w:val="00E50258"/>
    <w:rsid w:val="00E70CEF"/>
    <w:rsid w:val="00E93561"/>
    <w:rsid w:val="00E93926"/>
    <w:rsid w:val="00E96479"/>
    <w:rsid w:val="00EC215F"/>
    <w:rsid w:val="00ED3FB4"/>
    <w:rsid w:val="00EF6FB8"/>
    <w:rsid w:val="00F140FA"/>
    <w:rsid w:val="00F15348"/>
    <w:rsid w:val="00F7141C"/>
    <w:rsid w:val="00F94536"/>
    <w:rsid w:val="00FB336A"/>
    <w:rsid w:val="00FD403C"/>
    <w:rsid w:val="00FD4FBC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4E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4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9F"/>
  </w:style>
  <w:style w:type="paragraph" w:styleId="Footer">
    <w:name w:val="footer"/>
    <w:basedOn w:val="Normal"/>
    <w:link w:val="FooterChar"/>
    <w:uiPriority w:val="99"/>
    <w:unhideWhenUsed/>
    <w:rsid w:val="007B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9F"/>
  </w:style>
  <w:style w:type="paragraph" w:styleId="BalloonText">
    <w:name w:val="Balloon Text"/>
    <w:basedOn w:val="Normal"/>
    <w:link w:val="BalloonTextChar"/>
    <w:uiPriority w:val="99"/>
    <w:semiHidden/>
    <w:unhideWhenUsed/>
    <w:rsid w:val="001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4E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4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9F"/>
  </w:style>
  <w:style w:type="paragraph" w:styleId="Footer">
    <w:name w:val="footer"/>
    <w:basedOn w:val="Normal"/>
    <w:link w:val="FooterChar"/>
    <w:uiPriority w:val="99"/>
    <w:unhideWhenUsed/>
    <w:rsid w:val="007B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9F"/>
  </w:style>
  <w:style w:type="paragraph" w:styleId="BalloonText">
    <w:name w:val="Balloon Text"/>
    <w:basedOn w:val="Normal"/>
    <w:link w:val="BalloonTextChar"/>
    <w:uiPriority w:val="99"/>
    <w:semiHidden/>
    <w:unhideWhenUsed/>
    <w:rsid w:val="001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rgynomics.ro/en/eveniment-energynomics/energy-strategy-summit-2024/" TargetMode="External"/><Relationship Id="rId18" Type="http://schemas.openxmlformats.org/officeDocument/2006/relationships/hyperlink" Target="https://chocolatesaga.ro/" TargetMode="External"/><Relationship Id="rId26" Type="http://schemas.openxmlformats.org/officeDocument/2006/relationships/hyperlink" Target="http://www.sibiu-turism.ro/Events-Fairs-and-Festivals-Crafts-The-Potters-Fair.aspx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orldacademics.net/event/index.php?id=2283616" TargetMode="External"/><Relationship Id="rId34" Type="http://schemas.openxmlformats.org/officeDocument/2006/relationships/hyperlink" Target="https://10times.com/e1kg-zkz0-226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tbs.ro/en/" TargetMode="External"/><Relationship Id="rId17" Type="http://schemas.openxmlformats.org/officeDocument/2006/relationships/hyperlink" Target="https://visitbucharest.today/bucharest-bonsai-show/" TargetMode="External"/><Relationship Id="rId25" Type="http://schemas.openxmlformats.org/officeDocument/2006/relationships/hyperlink" Target="https://www.ccia-arad.ro/agromalim/" TargetMode="External"/><Relationship Id="rId33" Type="http://schemas.openxmlformats.org/officeDocument/2006/relationships/hyperlink" Target="https://www.indagra.ro/en/" TargetMode="External"/><Relationship Id="rId38" Type="http://schemas.openxmlformats.org/officeDocument/2006/relationships/hyperlink" Target="https://www.targuldeturism.ro/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estromania.com/en/home-en/" TargetMode="External"/><Relationship Id="rId20" Type="http://schemas.openxmlformats.org/officeDocument/2006/relationships/hyperlink" Target="https://business-review.eu/br-events/realty-forum-2024" TargetMode="External"/><Relationship Id="rId29" Type="http://schemas.openxmlformats.org/officeDocument/2006/relationships/hyperlink" Target="https://expo-retail.com/e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enchless-romania.com/" TargetMode="External"/><Relationship Id="rId24" Type="http://schemas.openxmlformats.org/officeDocument/2006/relationships/hyperlink" Target="https://sibiucityapp.ro/en/events/craftingtransylvania" TargetMode="External"/><Relationship Id="rId32" Type="http://schemas.openxmlformats.org/officeDocument/2006/relationships/hyperlink" Target="https://rommedica.ro/en" TargetMode="External"/><Relationship Id="rId37" Type="http://schemas.openxmlformats.org/officeDocument/2006/relationships/hyperlink" Target="https://www.euroexpo.ro/en/expo-plast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echexpo.ro/" TargetMode="External"/><Relationship Id="rId23" Type="http://schemas.openxmlformats.org/officeDocument/2006/relationships/hyperlink" Target="https://researchsociety.co/event/index.php?id=2414397" TargetMode="External"/><Relationship Id="rId28" Type="http://schemas.openxmlformats.org/officeDocument/2006/relationships/hyperlink" Target="https://timisoara.roenergy.eu/conferences/conference-program" TargetMode="External"/><Relationship Id="rId36" Type="http://schemas.openxmlformats.org/officeDocument/2006/relationships/hyperlink" Target="http://www.imworld.ro" TargetMode="External"/><Relationship Id="rId10" Type="http://schemas.openxmlformats.org/officeDocument/2006/relationships/hyperlink" Target="https://www.euroinvent.org/" TargetMode="External"/><Relationship Id="rId19" Type="http://schemas.openxmlformats.org/officeDocument/2006/relationships/hyperlink" Target="https://www.transportevents.com/product/black-and-caspian-sea-ports-logistics-2024/" TargetMode="External"/><Relationship Id="rId31" Type="http://schemas.openxmlformats.org/officeDocument/2006/relationships/hyperlink" Target="https://denta.ro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mometal.ro/vest/" TargetMode="External"/><Relationship Id="rId22" Type="http://schemas.openxmlformats.org/officeDocument/2006/relationships/hyperlink" Target="https://researchplus.co/event/index.php?id=2292275" TargetMode="External"/><Relationship Id="rId27" Type="http://schemas.openxmlformats.org/officeDocument/2006/relationships/hyperlink" Target="https://bife-sim.ro/en/" TargetMode="External"/><Relationship Id="rId30" Type="http://schemas.openxmlformats.org/officeDocument/2006/relationships/hyperlink" Target="https://timisoara.roenergy.eu/" TargetMode="External"/><Relationship Id="rId35" Type="http://schemas.openxmlformats.org/officeDocument/2006/relationships/hyperlink" Target="https://www.cisolar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Hamed Mohajer Pour</cp:lastModifiedBy>
  <cp:revision>2</cp:revision>
  <cp:lastPrinted>2024-06-04T13:04:00Z</cp:lastPrinted>
  <dcterms:created xsi:type="dcterms:W3CDTF">2024-06-05T10:54:00Z</dcterms:created>
  <dcterms:modified xsi:type="dcterms:W3CDTF">2024-06-05T10:54:00Z</dcterms:modified>
</cp:coreProperties>
</file>